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7F125" w14:textId="77777777" w:rsidR="00C175CB" w:rsidRPr="00951C99" w:rsidRDefault="00C175CB" w:rsidP="009A137C">
      <w:pPr>
        <w:pStyle w:val="2"/>
        <w:spacing w:before="0"/>
        <w:rPr>
          <w:rFonts w:ascii="Times New Roman" w:hAnsi="Times New Roman" w:cs="Times New Roman"/>
          <w:color w:val="FF0000"/>
        </w:rPr>
      </w:pPr>
    </w:p>
    <w:p w14:paraId="000AE399" w14:textId="77777777" w:rsidR="00867CF8" w:rsidRPr="005530E6" w:rsidRDefault="00B55FDD" w:rsidP="009A137C">
      <w:pPr>
        <w:jc w:val="center"/>
        <w:rPr>
          <w:b/>
          <w:sz w:val="26"/>
          <w:szCs w:val="26"/>
        </w:rPr>
      </w:pPr>
      <w:r w:rsidRPr="005530E6">
        <w:rPr>
          <w:b/>
          <w:sz w:val="26"/>
          <w:szCs w:val="26"/>
        </w:rPr>
        <w:t>О</w:t>
      </w:r>
      <w:r w:rsidR="00867CF8" w:rsidRPr="005530E6">
        <w:rPr>
          <w:b/>
          <w:sz w:val="26"/>
          <w:szCs w:val="26"/>
        </w:rPr>
        <w:t>тчет</w:t>
      </w:r>
    </w:p>
    <w:p w14:paraId="3CCA1F2D" w14:textId="77777777" w:rsidR="00867CF8" w:rsidRPr="005530E6" w:rsidRDefault="00867CF8" w:rsidP="009A137C">
      <w:pPr>
        <w:jc w:val="center"/>
        <w:rPr>
          <w:b/>
          <w:sz w:val="26"/>
          <w:szCs w:val="26"/>
        </w:rPr>
      </w:pPr>
      <w:r w:rsidRPr="005530E6">
        <w:rPr>
          <w:b/>
          <w:sz w:val="26"/>
          <w:szCs w:val="26"/>
        </w:rPr>
        <w:t>о</w:t>
      </w:r>
      <w:r w:rsidR="006F7231" w:rsidRPr="005530E6">
        <w:rPr>
          <w:b/>
          <w:sz w:val="26"/>
          <w:szCs w:val="26"/>
        </w:rPr>
        <w:t xml:space="preserve"> выполнении в 202</w:t>
      </w:r>
      <w:r w:rsidR="005530E6">
        <w:rPr>
          <w:b/>
          <w:sz w:val="26"/>
          <w:szCs w:val="26"/>
        </w:rPr>
        <w:t>3</w:t>
      </w:r>
      <w:r w:rsidR="006F7231" w:rsidRPr="005530E6">
        <w:rPr>
          <w:b/>
          <w:sz w:val="26"/>
          <w:szCs w:val="26"/>
        </w:rPr>
        <w:t>-202</w:t>
      </w:r>
      <w:r w:rsidR="005530E6">
        <w:rPr>
          <w:b/>
          <w:sz w:val="26"/>
          <w:szCs w:val="26"/>
        </w:rPr>
        <w:t>4</w:t>
      </w:r>
      <w:r w:rsidRPr="005530E6">
        <w:rPr>
          <w:b/>
          <w:sz w:val="26"/>
          <w:szCs w:val="26"/>
        </w:rPr>
        <w:t xml:space="preserve"> учебном</w:t>
      </w:r>
      <w:r w:rsidR="00B55FDD" w:rsidRPr="005530E6">
        <w:rPr>
          <w:b/>
          <w:sz w:val="26"/>
          <w:szCs w:val="26"/>
        </w:rPr>
        <w:t xml:space="preserve"> г</w:t>
      </w:r>
      <w:r w:rsidRPr="005530E6">
        <w:rPr>
          <w:b/>
          <w:sz w:val="26"/>
          <w:szCs w:val="26"/>
        </w:rPr>
        <w:t>оду мероприятий</w:t>
      </w:r>
    </w:p>
    <w:p w14:paraId="311ADCD6" w14:textId="77777777" w:rsidR="00867CF8" w:rsidRPr="005530E6" w:rsidRDefault="00867CF8" w:rsidP="009A137C">
      <w:pPr>
        <w:jc w:val="center"/>
        <w:rPr>
          <w:b/>
          <w:sz w:val="26"/>
          <w:szCs w:val="26"/>
        </w:rPr>
      </w:pPr>
      <w:r w:rsidRPr="005530E6">
        <w:rPr>
          <w:b/>
          <w:sz w:val="26"/>
          <w:szCs w:val="26"/>
        </w:rPr>
        <w:t>государственной программы Санкт-Петербурга</w:t>
      </w:r>
    </w:p>
    <w:p w14:paraId="6E96DCE6" w14:textId="77777777" w:rsidR="00B55FDD" w:rsidRPr="005530E6" w:rsidRDefault="00B55FDD" w:rsidP="009A137C">
      <w:pPr>
        <w:jc w:val="center"/>
        <w:rPr>
          <w:b/>
          <w:sz w:val="26"/>
          <w:szCs w:val="26"/>
        </w:rPr>
      </w:pPr>
      <w:r w:rsidRPr="005530E6">
        <w:rPr>
          <w:b/>
          <w:sz w:val="26"/>
          <w:szCs w:val="26"/>
        </w:rPr>
        <w:t>«Развитие о</w:t>
      </w:r>
      <w:r w:rsidR="00867CF8" w:rsidRPr="005530E6">
        <w:rPr>
          <w:b/>
          <w:sz w:val="26"/>
          <w:szCs w:val="26"/>
        </w:rPr>
        <w:t>бразования в Санкт-Петербурге»</w:t>
      </w:r>
    </w:p>
    <w:p w14:paraId="2CA5579F" w14:textId="77777777" w:rsidR="001E120D" w:rsidRPr="00951C99" w:rsidRDefault="001E120D" w:rsidP="009A137C">
      <w:pPr>
        <w:jc w:val="both"/>
        <w:rPr>
          <w:b/>
          <w:color w:val="FF0000"/>
          <w:sz w:val="26"/>
          <w:szCs w:val="26"/>
        </w:rPr>
      </w:pPr>
    </w:p>
    <w:p w14:paraId="5E1F302C" w14:textId="77777777" w:rsidR="00814515" w:rsidRPr="005244B3" w:rsidRDefault="00814515" w:rsidP="009A137C">
      <w:pPr>
        <w:pStyle w:val="a3"/>
        <w:keepNext/>
        <w:keepLine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pacing w:val="-2"/>
          <w:sz w:val="26"/>
          <w:szCs w:val="26"/>
        </w:rPr>
      </w:pPr>
      <w:r w:rsidRPr="005244B3">
        <w:rPr>
          <w:rFonts w:ascii="Times New Roman" w:hAnsi="Times New Roman"/>
          <w:spacing w:val="-2"/>
          <w:sz w:val="26"/>
          <w:szCs w:val="26"/>
        </w:rPr>
        <w:t xml:space="preserve">Государственная программа «Развитие образования в Санкт-Петербурге» утверждена постановлением Правительства Санкт-Петербурга от 04.06.2014 № 453 (далее – государственная программа). </w:t>
      </w:r>
    </w:p>
    <w:p w14:paraId="6D87F7C6" w14:textId="77777777" w:rsidR="00814515" w:rsidRPr="005244B3" w:rsidRDefault="00814515" w:rsidP="009A137C">
      <w:pPr>
        <w:pStyle w:val="a3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pacing w:val="-2"/>
          <w:sz w:val="26"/>
          <w:szCs w:val="26"/>
        </w:rPr>
      </w:pPr>
      <w:r w:rsidRPr="005244B3">
        <w:rPr>
          <w:rFonts w:ascii="Times New Roman" w:hAnsi="Times New Roman"/>
          <w:spacing w:val="-2"/>
          <w:sz w:val="26"/>
          <w:szCs w:val="26"/>
        </w:rPr>
        <w:t xml:space="preserve">Администрация Приморского района Санкт-Петербурга является  соисполнителем следующих 5 подпрограмм государственной программы: </w:t>
      </w:r>
    </w:p>
    <w:p w14:paraId="1439676F" w14:textId="77777777" w:rsidR="00814515" w:rsidRPr="00E71B56" w:rsidRDefault="00814515" w:rsidP="009A137C">
      <w:pPr>
        <w:pStyle w:val="ConsPlusNormal"/>
        <w:ind w:firstLine="709"/>
        <w:contextualSpacing/>
        <w:jc w:val="both"/>
        <w:rPr>
          <w:bCs/>
          <w:color w:val="000000" w:themeColor="text1"/>
          <w:sz w:val="26"/>
          <w:szCs w:val="26"/>
        </w:rPr>
      </w:pPr>
      <w:r w:rsidRPr="00E71B56">
        <w:rPr>
          <w:color w:val="000000" w:themeColor="text1"/>
          <w:sz w:val="26"/>
          <w:szCs w:val="26"/>
        </w:rPr>
        <w:t>ПП 1 «</w:t>
      </w:r>
      <w:r w:rsidRPr="00E71B56">
        <w:rPr>
          <w:bCs/>
          <w:color w:val="000000" w:themeColor="text1"/>
          <w:sz w:val="26"/>
          <w:szCs w:val="26"/>
        </w:rPr>
        <w:t>Развитие дошкольного образования</w:t>
      </w:r>
      <w:r w:rsidRPr="00E71B56">
        <w:rPr>
          <w:color w:val="000000" w:themeColor="text1"/>
          <w:sz w:val="26"/>
          <w:szCs w:val="26"/>
        </w:rPr>
        <w:t>»</w:t>
      </w:r>
    </w:p>
    <w:p w14:paraId="7941D494" w14:textId="77777777" w:rsidR="00814515" w:rsidRPr="005244B3" w:rsidRDefault="00814515" w:rsidP="009A137C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5244B3">
        <w:rPr>
          <w:sz w:val="26"/>
          <w:szCs w:val="26"/>
        </w:rPr>
        <w:t>ПП 2 «Развитие общего образования»</w:t>
      </w:r>
    </w:p>
    <w:p w14:paraId="6D852800" w14:textId="77777777" w:rsidR="00814515" w:rsidRPr="005244B3" w:rsidRDefault="00814515" w:rsidP="009A137C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5244B3">
        <w:rPr>
          <w:sz w:val="26"/>
          <w:szCs w:val="26"/>
        </w:rPr>
        <w:t>ПП 4 «Развитие дополнительного образования детей»</w:t>
      </w:r>
    </w:p>
    <w:p w14:paraId="285C7A1E" w14:textId="77777777" w:rsidR="00814515" w:rsidRPr="005244B3" w:rsidRDefault="00814515" w:rsidP="009A137C">
      <w:pPr>
        <w:pStyle w:val="ConsPlusNormal"/>
        <w:ind w:firstLine="709"/>
        <w:contextualSpacing/>
        <w:jc w:val="both"/>
        <w:rPr>
          <w:sz w:val="26"/>
          <w:szCs w:val="26"/>
        </w:rPr>
      </w:pPr>
      <w:r w:rsidRPr="005244B3">
        <w:rPr>
          <w:sz w:val="26"/>
          <w:szCs w:val="26"/>
        </w:rPr>
        <w:t>ПП 5 «Отдых и оздоровление детей и молодежи»</w:t>
      </w:r>
    </w:p>
    <w:p w14:paraId="7EC59CF2" w14:textId="77777777" w:rsidR="00814515" w:rsidRPr="005244B3" w:rsidRDefault="00814515" w:rsidP="009A137C">
      <w:pPr>
        <w:tabs>
          <w:tab w:val="left" w:pos="567"/>
        </w:tabs>
        <w:autoSpaceDE w:val="0"/>
        <w:autoSpaceDN w:val="0"/>
        <w:adjustRightInd w:val="0"/>
        <w:ind w:left="1418" w:hanging="709"/>
        <w:contextualSpacing/>
        <w:jc w:val="both"/>
        <w:rPr>
          <w:sz w:val="26"/>
          <w:szCs w:val="26"/>
        </w:rPr>
      </w:pPr>
      <w:r w:rsidRPr="005244B3">
        <w:rPr>
          <w:spacing w:val="-6"/>
          <w:sz w:val="26"/>
          <w:szCs w:val="26"/>
        </w:rPr>
        <w:t>ПП 6 «Обеспечение реализ</w:t>
      </w:r>
      <w:r w:rsidR="005244B3">
        <w:rPr>
          <w:spacing w:val="-6"/>
          <w:sz w:val="26"/>
          <w:szCs w:val="26"/>
        </w:rPr>
        <w:t xml:space="preserve">ации государственной программы </w:t>
      </w:r>
      <w:r w:rsidRPr="005244B3">
        <w:rPr>
          <w:spacing w:val="-6"/>
          <w:sz w:val="26"/>
          <w:szCs w:val="26"/>
        </w:rPr>
        <w:t>Санкт-Петербурга</w:t>
      </w:r>
      <w:r w:rsidRPr="005244B3">
        <w:rPr>
          <w:sz w:val="26"/>
          <w:szCs w:val="26"/>
        </w:rPr>
        <w:t xml:space="preserve"> «Развитие образования в Санкт-Петербурге» </w:t>
      </w:r>
    </w:p>
    <w:p w14:paraId="7E22FE20" w14:textId="77777777" w:rsidR="00C96C2C" w:rsidRPr="00951C99" w:rsidRDefault="00C96C2C" w:rsidP="009A137C">
      <w:pPr>
        <w:ind w:firstLine="709"/>
        <w:contextualSpacing/>
        <w:jc w:val="both"/>
        <w:rPr>
          <w:color w:val="FF0000"/>
          <w:sz w:val="26"/>
          <w:szCs w:val="26"/>
        </w:rPr>
      </w:pPr>
    </w:p>
    <w:p w14:paraId="1F7C088A" w14:textId="77777777" w:rsidR="00814515" w:rsidRPr="003014AE" w:rsidRDefault="00814515" w:rsidP="009A137C">
      <w:pPr>
        <w:jc w:val="center"/>
        <w:rPr>
          <w:b/>
          <w:sz w:val="26"/>
          <w:szCs w:val="26"/>
        </w:rPr>
      </w:pPr>
      <w:r w:rsidRPr="003014AE">
        <w:rPr>
          <w:b/>
          <w:sz w:val="26"/>
          <w:szCs w:val="26"/>
        </w:rPr>
        <w:t xml:space="preserve">Структура бюджетного финансирования в разрезе подпрограмм </w:t>
      </w:r>
      <w:r w:rsidRPr="003014AE">
        <w:rPr>
          <w:b/>
          <w:sz w:val="26"/>
          <w:szCs w:val="26"/>
        </w:rPr>
        <w:br/>
        <w:t>по Приморскому району, %</w:t>
      </w:r>
    </w:p>
    <w:p w14:paraId="746053CC" w14:textId="7079CE22" w:rsidR="00814515" w:rsidRPr="00E61FC0" w:rsidRDefault="00814515" w:rsidP="009A137C">
      <w:pPr>
        <w:pStyle w:val="ConsPlusNormal"/>
        <w:ind w:firstLine="709"/>
        <w:jc w:val="both"/>
        <w:rPr>
          <w:bCs/>
          <w:spacing w:val="-6"/>
          <w:sz w:val="26"/>
          <w:szCs w:val="26"/>
        </w:rPr>
      </w:pPr>
      <w:r w:rsidRPr="00E61FC0">
        <w:rPr>
          <w:bCs/>
          <w:spacing w:val="-6"/>
          <w:sz w:val="26"/>
          <w:szCs w:val="26"/>
        </w:rPr>
        <w:t xml:space="preserve">ПП 1 «Развитие дошкольного образования» </w:t>
      </w:r>
      <w:r w:rsidRPr="00E61FC0">
        <w:rPr>
          <w:sz w:val="26"/>
          <w:szCs w:val="26"/>
        </w:rPr>
        <w:t>–</w:t>
      </w:r>
      <w:r w:rsidRPr="00E61FC0">
        <w:rPr>
          <w:bCs/>
          <w:spacing w:val="-6"/>
          <w:sz w:val="26"/>
          <w:szCs w:val="26"/>
        </w:rPr>
        <w:t xml:space="preserve"> </w:t>
      </w:r>
      <w:r w:rsidR="00F7183E" w:rsidRPr="00E61FC0">
        <w:rPr>
          <w:bCs/>
          <w:spacing w:val="-6"/>
          <w:sz w:val="26"/>
          <w:szCs w:val="26"/>
        </w:rPr>
        <w:t>100</w:t>
      </w:r>
      <w:r w:rsidRPr="00E61FC0">
        <w:rPr>
          <w:bCs/>
          <w:spacing w:val="-6"/>
          <w:sz w:val="26"/>
          <w:szCs w:val="26"/>
        </w:rPr>
        <w:t xml:space="preserve"> % (</w:t>
      </w:r>
      <w:r w:rsidR="00F7183E" w:rsidRPr="00E61FC0">
        <w:rPr>
          <w:bCs/>
          <w:spacing w:val="-6"/>
          <w:sz w:val="26"/>
          <w:szCs w:val="26"/>
        </w:rPr>
        <w:t>7</w:t>
      </w:r>
      <w:r w:rsidRPr="00E61FC0">
        <w:rPr>
          <w:bCs/>
          <w:spacing w:val="-6"/>
          <w:sz w:val="26"/>
          <w:szCs w:val="26"/>
        </w:rPr>
        <w:t> </w:t>
      </w:r>
      <w:r w:rsidR="00F7183E" w:rsidRPr="00E61FC0">
        <w:rPr>
          <w:bCs/>
          <w:spacing w:val="-6"/>
          <w:sz w:val="26"/>
          <w:szCs w:val="26"/>
        </w:rPr>
        <w:t>003</w:t>
      </w:r>
      <w:r w:rsidRPr="00E61FC0">
        <w:rPr>
          <w:bCs/>
          <w:spacing w:val="-6"/>
          <w:sz w:val="26"/>
          <w:szCs w:val="26"/>
        </w:rPr>
        <w:t xml:space="preserve"> </w:t>
      </w:r>
      <w:r w:rsidR="00F7183E" w:rsidRPr="00E61FC0">
        <w:rPr>
          <w:bCs/>
          <w:spacing w:val="-6"/>
          <w:sz w:val="26"/>
          <w:szCs w:val="26"/>
        </w:rPr>
        <w:t>684</w:t>
      </w:r>
      <w:r w:rsidRPr="00E61FC0">
        <w:rPr>
          <w:bCs/>
          <w:spacing w:val="-6"/>
          <w:sz w:val="26"/>
          <w:szCs w:val="26"/>
        </w:rPr>
        <w:t>,</w:t>
      </w:r>
      <w:r w:rsidR="00F7183E" w:rsidRPr="00E61FC0">
        <w:rPr>
          <w:bCs/>
          <w:spacing w:val="-6"/>
          <w:sz w:val="26"/>
          <w:szCs w:val="26"/>
        </w:rPr>
        <w:t>6</w:t>
      </w:r>
      <w:r w:rsidRPr="00E61FC0">
        <w:rPr>
          <w:bCs/>
          <w:spacing w:val="-6"/>
          <w:sz w:val="26"/>
          <w:szCs w:val="26"/>
        </w:rPr>
        <w:t xml:space="preserve"> тыс. руб.)</w:t>
      </w:r>
    </w:p>
    <w:p w14:paraId="2E7BA5C2" w14:textId="67BA3969" w:rsidR="00814515" w:rsidRPr="00E61FC0" w:rsidRDefault="00814515" w:rsidP="009A137C">
      <w:pPr>
        <w:pStyle w:val="ConsPlusNormal"/>
        <w:ind w:firstLine="709"/>
        <w:jc w:val="both"/>
        <w:rPr>
          <w:bCs/>
          <w:sz w:val="26"/>
          <w:szCs w:val="26"/>
        </w:rPr>
      </w:pPr>
      <w:r w:rsidRPr="00E61FC0">
        <w:rPr>
          <w:bCs/>
          <w:sz w:val="26"/>
          <w:szCs w:val="26"/>
        </w:rPr>
        <w:t xml:space="preserve">ПП 2 «Развитие общего образования» </w:t>
      </w:r>
      <w:r w:rsidRPr="00E61FC0">
        <w:rPr>
          <w:sz w:val="26"/>
          <w:szCs w:val="26"/>
        </w:rPr>
        <w:t>–</w:t>
      </w:r>
      <w:r w:rsidRPr="00E61FC0">
        <w:rPr>
          <w:bCs/>
          <w:sz w:val="26"/>
          <w:szCs w:val="26"/>
        </w:rPr>
        <w:t xml:space="preserve"> </w:t>
      </w:r>
      <w:r w:rsidR="00F7183E" w:rsidRPr="00E61FC0">
        <w:rPr>
          <w:bCs/>
          <w:sz w:val="26"/>
          <w:szCs w:val="26"/>
        </w:rPr>
        <w:t>100</w:t>
      </w:r>
      <w:r w:rsidRPr="00E61FC0">
        <w:rPr>
          <w:bCs/>
          <w:sz w:val="26"/>
          <w:szCs w:val="26"/>
        </w:rPr>
        <w:t xml:space="preserve"> % (</w:t>
      </w:r>
      <w:r w:rsidR="00F7183E" w:rsidRPr="00E61FC0">
        <w:rPr>
          <w:bCs/>
          <w:sz w:val="26"/>
          <w:szCs w:val="26"/>
        </w:rPr>
        <w:t>9</w:t>
      </w:r>
      <w:r w:rsidRPr="00E61FC0">
        <w:rPr>
          <w:bCs/>
          <w:sz w:val="26"/>
          <w:szCs w:val="26"/>
        </w:rPr>
        <w:t xml:space="preserve"> </w:t>
      </w:r>
      <w:r w:rsidR="00F7183E" w:rsidRPr="00E61FC0">
        <w:rPr>
          <w:bCs/>
          <w:sz w:val="26"/>
          <w:szCs w:val="26"/>
        </w:rPr>
        <w:t>410</w:t>
      </w:r>
      <w:r w:rsidRPr="00E61FC0">
        <w:rPr>
          <w:bCs/>
          <w:sz w:val="26"/>
          <w:szCs w:val="26"/>
        </w:rPr>
        <w:t xml:space="preserve"> </w:t>
      </w:r>
      <w:r w:rsidR="00F7183E" w:rsidRPr="00E61FC0">
        <w:rPr>
          <w:bCs/>
          <w:sz w:val="26"/>
          <w:szCs w:val="26"/>
        </w:rPr>
        <w:t>455</w:t>
      </w:r>
      <w:r w:rsidRPr="00E61FC0">
        <w:rPr>
          <w:bCs/>
          <w:sz w:val="26"/>
          <w:szCs w:val="26"/>
        </w:rPr>
        <w:t>,</w:t>
      </w:r>
      <w:r w:rsidR="00F7183E" w:rsidRPr="00E61FC0">
        <w:rPr>
          <w:bCs/>
          <w:sz w:val="26"/>
          <w:szCs w:val="26"/>
        </w:rPr>
        <w:t>6</w:t>
      </w:r>
      <w:r w:rsidRPr="00E61FC0">
        <w:rPr>
          <w:bCs/>
          <w:sz w:val="26"/>
          <w:szCs w:val="26"/>
        </w:rPr>
        <w:t xml:space="preserve"> тыс. руб.</w:t>
      </w:r>
      <w:r w:rsidRPr="00E61FC0">
        <w:rPr>
          <w:bCs/>
          <w:spacing w:val="-6"/>
          <w:sz w:val="26"/>
          <w:szCs w:val="26"/>
        </w:rPr>
        <w:t>)</w:t>
      </w:r>
      <w:r w:rsidRPr="00E61FC0">
        <w:rPr>
          <w:bCs/>
          <w:sz w:val="26"/>
          <w:szCs w:val="26"/>
        </w:rPr>
        <w:t xml:space="preserve">  </w:t>
      </w:r>
    </w:p>
    <w:p w14:paraId="5892C5A3" w14:textId="609FFD4C" w:rsidR="00814515" w:rsidRPr="00E61FC0" w:rsidRDefault="00814515" w:rsidP="009A137C">
      <w:pPr>
        <w:ind w:firstLine="709"/>
        <w:jc w:val="both"/>
        <w:rPr>
          <w:sz w:val="26"/>
          <w:szCs w:val="26"/>
        </w:rPr>
      </w:pPr>
      <w:r w:rsidRPr="00E61FC0">
        <w:rPr>
          <w:bCs/>
          <w:sz w:val="26"/>
          <w:szCs w:val="26"/>
        </w:rPr>
        <w:t>ПП 4 «</w:t>
      </w:r>
      <w:r w:rsidRPr="00E61FC0">
        <w:rPr>
          <w:bCs/>
          <w:spacing w:val="-8"/>
          <w:sz w:val="26"/>
          <w:szCs w:val="26"/>
        </w:rPr>
        <w:t xml:space="preserve">Развитие дополнительного образования детей» – </w:t>
      </w:r>
      <w:r w:rsidR="00F7183E" w:rsidRPr="00E61FC0">
        <w:rPr>
          <w:bCs/>
          <w:spacing w:val="-8"/>
          <w:sz w:val="26"/>
          <w:szCs w:val="26"/>
        </w:rPr>
        <w:t>100</w:t>
      </w:r>
      <w:r w:rsidRPr="00E61FC0">
        <w:rPr>
          <w:bCs/>
          <w:spacing w:val="-8"/>
          <w:sz w:val="26"/>
          <w:szCs w:val="26"/>
        </w:rPr>
        <w:t xml:space="preserve"> % (</w:t>
      </w:r>
      <w:r w:rsidR="00E61FC0" w:rsidRPr="00E61FC0">
        <w:rPr>
          <w:sz w:val="26"/>
          <w:szCs w:val="26"/>
        </w:rPr>
        <w:t>661</w:t>
      </w:r>
      <w:r w:rsidRPr="00E61FC0">
        <w:rPr>
          <w:sz w:val="26"/>
          <w:szCs w:val="26"/>
        </w:rPr>
        <w:t xml:space="preserve"> </w:t>
      </w:r>
      <w:r w:rsidR="00E61FC0" w:rsidRPr="00E61FC0">
        <w:rPr>
          <w:sz w:val="26"/>
          <w:szCs w:val="26"/>
        </w:rPr>
        <w:t>295</w:t>
      </w:r>
      <w:r w:rsidRPr="00E61FC0">
        <w:rPr>
          <w:sz w:val="26"/>
          <w:szCs w:val="26"/>
        </w:rPr>
        <w:t xml:space="preserve">,8 </w:t>
      </w:r>
      <w:r w:rsidRPr="00E61FC0">
        <w:rPr>
          <w:bCs/>
          <w:spacing w:val="-8"/>
          <w:sz w:val="26"/>
          <w:szCs w:val="26"/>
        </w:rPr>
        <w:t>тыс. руб.)</w:t>
      </w:r>
    </w:p>
    <w:p w14:paraId="11B4E6F8" w14:textId="77777777" w:rsidR="00814515" w:rsidRPr="00107292" w:rsidRDefault="00814515" w:rsidP="009A137C">
      <w:pPr>
        <w:ind w:firstLine="709"/>
        <w:jc w:val="both"/>
        <w:rPr>
          <w:sz w:val="26"/>
          <w:szCs w:val="26"/>
        </w:rPr>
      </w:pPr>
      <w:r w:rsidRPr="00107292">
        <w:rPr>
          <w:bCs/>
          <w:sz w:val="26"/>
          <w:szCs w:val="26"/>
        </w:rPr>
        <w:t>ПП 5 «Отдых и оздоровление детей и молодежи»</w:t>
      </w:r>
      <w:r w:rsidRPr="00107292">
        <w:rPr>
          <w:bCs/>
          <w:spacing w:val="-8"/>
          <w:sz w:val="26"/>
          <w:szCs w:val="26"/>
        </w:rPr>
        <w:t xml:space="preserve"> – </w:t>
      </w:r>
      <w:r w:rsidR="00AB2D5C" w:rsidRPr="00107292">
        <w:rPr>
          <w:bCs/>
          <w:spacing w:val="-8"/>
          <w:sz w:val="26"/>
          <w:szCs w:val="26"/>
        </w:rPr>
        <w:t xml:space="preserve"> </w:t>
      </w:r>
      <w:r w:rsidRPr="00107292">
        <w:rPr>
          <w:bCs/>
          <w:spacing w:val="-8"/>
          <w:sz w:val="26"/>
          <w:szCs w:val="26"/>
        </w:rPr>
        <w:t>(</w:t>
      </w:r>
      <w:r w:rsidR="00AB2D5C" w:rsidRPr="00107292">
        <w:rPr>
          <w:sz w:val="26"/>
          <w:szCs w:val="26"/>
        </w:rPr>
        <w:t>149700,2</w:t>
      </w:r>
      <w:r w:rsidRPr="00107292">
        <w:rPr>
          <w:sz w:val="26"/>
          <w:szCs w:val="26"/>
        </w:rPr>
        <w:t xml:space="preserve"> </w:t>
      </w:r>
      <w:r w:rsidRPr="00107292">
        <w:rPr>
          <w:bCs/>
          <w:spacing w:val="-8"/>
          <w:sz w:val="26"/>
          <w:szCs w:val="26"/>
        </w:rPr>
        <w:t>тыс. руб.)</w:t>
      </w:r>
    </w:p>
    <w:p w14:paraId="640D6905" w14:textId="109CF16A" w:rsidR="00814515" w:rsidRPr="00C54385" w:rsidRDefault="00814515" w:rsidP="009A137C">
      <w:pPr>
        <w:ind w:firstLine="709"/>
        <w:jc w:val="both"/>
        <w:rPr>
          <w:sz w:val="26"/>
          <w:szCs w:val="26"/>
        </w:rPr>
      </w:pPr>
      <w:r w:rsidRPr="00C54385">
        <w:rPr>
          <w:bCs/>
          <w:spacing w:val="-6"/>
          <w:sz w:val="26"/>
          <w:szCs w:val="26"/>
        </w:rPr>
        <w:t xml:space="preserve">ПП 6 «Обеспечение реализации государственной программы </w:t>
      </w:r>
      <w:r w:rsidRPr="00C54385">
        <w:rPr>
          <w:bCs/>
          <w:spacing w:val="-6"/>
          <w:sz w:val="26"/>
          <w:szCs w:val="26"/>
        </w:rPr>
        <w:br/>
        <w:t>Санкт-Петербурга «Развитие образования в Санкт-Петербурге»</w:t>
      </w:r>
      <w:r w:rsidRPr="00C54385">
        <w:rPr>
          <w:bCs/>
          <w:spacing w:val="-8"/>
          <w:sz w:val="26"/>
          <w:szCs w:val="26"/>
        </w:rPr>
        <w:t xml:space="preserve"> –</w:t>
      </w:r>
      <w:r w:rsidR="00360F60" w:rsidRPr="00C54385">
        <w:rPr>
          <w:bCs/>
          <w:spacing w:val="-8"/>
          <w:sz w:val="26"/>
          <w:szCs w:val="26"/>
        </w:rPr>
        <w:t xml:space="preserve"> </w:t>
      </w:r>
      <w:r w:rsidR="00E61FC0" w:rsidRPr="00C54385">
        <w:rPr>
          <w:bCs/>
          <w:spacing w:val="-8"/>
          <w:sz w:val="26"/>
          <w:szCs w:val="26"/>
        </w:rPr>
        <w:t>100</w:t>
      </w:r>
      <w:r w:rsidR="00360F60" w:rsidRPr="00C54385">
        <w:rPr>
          <w:bCs/>
          <w:spacing w:val="-8"/>
          <w:sz w:val="26"/>
          <w:szCs w:val="26"/>
        </w:rPr>
        <w:t xml:space="preserve"> % </w:t>
      </w:r>
      <w:r w:rsidRPr="00C54385">
        <w:rPr>
          <w:bCs/>
          <w:spacing w:val="-8"/>
          <w:sz w:val="26"/>
          <w:szCs w:val="26"/>
        </w:rPr>
        <w:t>(</w:t>
      </w:r>
      <w:r w:rsidR="00C54385" w:rsidRPr="00C54385">
        <w:rPr>
          <w:sz w:val="26"/>
          <w:szCs w:val="26"/>
        </w:rPr>
        <w:t>686</w:t>
      </w:r>
      <w:r w:rsidRPr="00C54385">
        <w:rPr>
          <w:sz w:val="26"/>
          <w:szCs w:val="26"/>
        </w:rPr>
        <w:t xml:space="preserve"> </w:t>
      </w:r>
      <w:r w:rsidR="00C54385" w:rsidRPr="00C54385">
        <w:rPr>
          <w:sz w:val="26"/>
          <w:szCs w:val="26"/>
        </w:rPr>
        <w:t>942</w:t>
      </w:r>
      <w:r w:rsidRPr="00C54385">
        <w:rPr>
          <w:sz w:val="26"/>
          <w:szCs w:val="26"/>
        </w:rPr>
        <w:t>,</w:t>
      </w:r>
      <w:r w:rsidR="00C54385" w:rsidRPr="00C54385">
        <w:rPr>
          <w:sz w:val="26"/>
          <w:szCs w:val="26"/>
        </w:rPr>
        <w:t>0</w:t>
      </w:r>
      <w:r w:rsidRPr="00C54385">
        <w:rPr>
          <w:sz w:val="26"/>
          <w:szCs w:val="26"/>
        </w:rPr>
        <w:t xml:space="preserve"> </w:t>
      </w:r>
      <w:r w:rsidRPr="00C54385">
        <w:rPr>
          <w:bCs/>
          <w:spacing w:val="-8"/>
          <w:sz w:val="26"/>
          <w:szCs w:val="26"/>
        </w:rPr>
        <w:t>тыс. руб.)</w:t>
      </w:r>
    </w:p>
    <w:p w14:paraId="435CBC39" w14:textId="639DC0D1" w:rsidR="00814515" w:rsidRPr="00995669" w:rsidRDefault="00814515" w:rsidP="009A137C">
      <w:pPr>
        <w:pStyle w:val="ConsPlusNormal"/>
        <w:ind w:firstLine="709"/>
        <w:jc w:val="both"/>
        <w:rPr>
          <w:spacing w:val="-18"/>
          <w:sz w:val="26"/>
          <w:szCs w:val="26"/>
        </w:rPr>
      </w:pPr>
      <w:r w:rsidRPr="00995669">
        <w:rPr>
          <w:spacing w:val="-18"/>
          <w:sz w:val="26"/>
          <w:szCs w:val="26"/>
        </w:rPr>
        <w:t xml:space="preserve">В рамках государственной программы реализованы мероприятия региональных проектов «Цифровая образовательная среда» национального проекта «Образование». </w:t>
      </w:r>
      <w:r w:rsidRPr="00995669">
        <w:rPr>
          <w:sz w:val="26"/>
          <w:szCs w:val="26"/>
        </w:rPr>
        <w:t xml:space="preserve">Объем финансирования региональных проектов – </w:t>
      </w:r>
      <w:r w:rsidR="00995669" w:rsidRPr="00995669">
        <w:rPr>
          <w:spacing w:val="-18"/>
          <w:sz w:val="26"/>
          <w:szCs w:val="26"/>
        </w:rPr>
        <w:t>27</w:t>
      </w:r>
      <w:r w:rsidR="009C7DC8">
        <w:rPr>
          <w:spacing w:val="-18"/>
          <w:sz w:val="26"/>
          <w:szCs w:val="26"/>
        </w:rPr>
        <w:t xml:space="preserve"> </w:t>
      </w:r>
      <w:r w:rsidR="00995669" w:rsidRPr="00995669">
        <w:rPr>
          <w:spacing w:val="-18"/>
          <w:sz w:val="26"/>
          <w:szCs w:val="26"/>
        </w:rPr>
        <w:t>828</w:t>
      </w:r>
      <w:r w:rsidR="002B5AA0" w:rsidRPr="00995669">
        <w:rPr>
          <w:spacing w:val="-18"/>
          <w:sz w:val="26"/>
          <w:szCs w:val="26"/>
        </w:rPr>
        <w:t>,</w:t>
      </w:r>
      <w:r w:rsidR="00995669" w:rsidRPr="00995669">
        <w:rPr>
          <w:spacing w:val="-18"/>
          <w:sz w:val="26"/>
          <w:szCs w:val="26"/>
        </w:rPr>
        <w:t>80</w:t>
      </w:r>
      <w:r w:rsidRPr="00995669">
        <w:rPr>
          <w:spacing w:val="-18"/>
          <w:sz w:val="26"/>
          <w:szCs w:val="26"/>
        </w:rPr>
        <w:t>тыс. руб.</w:t>
      </w:r>
    </w:p>
    <w:p w14:paraId="57ADBEA2" w14:textId="77777777" w:rsidR="00A441B1" w:rsidRPr="00E71B56" w:rsidRDefault="00E71B56" w:rsidP="009A137C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E71B56">
        <w:rPr>
          <w:bCs/>
          <w:color w:val="000000" w:themeColor="text1"/>
          <w:sz w:val="26"/>
          <w:szCs w:val="26"/>
        </w:rPr>
        <w:t>По итогам 2023</w:t>
      </w:r>
      <w:r w:rsidR="00A441B1" w:rsidRPr="00E71B56">
        <w:rPr>
          <w:bCs/>
          <w:color w:val="000000" w:themeColor="text1"/>
          <w:sz w:val="26"/>
          <w:szCs w:val="26"/>
        </w:rPr>
        <w:t xml:space="preserve"> года плановые значения по всем целевым показателям достигнуты в полном объеме:</w:t>
      </w:r>
    </w:p>
    <w:p w14:paraId="3F772438" w14:textId="77777777" w:rsidR="00A441B1" w:rsidRPr="00E71B56" w:rsidRDefault="00A441B1" w:rsidP="009A137C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E71B56">
        <w:rPr>
          <w:bCs/>
          <w:color w:val="000000" w:themeColor="text1"/>
          <w:sz w:val="26"/>
          <w:szCs w:val="26"/>
        </w:rPr>
        <w:t>доступность дошкольного образования для детей в возрасте до 3 лет – 100,0 % (план – 96 %);</w:t>
      </w:r>
    </w:p>
    <w:p w14:paraId="58B54A3D" w14:textId="77777777" w:rsidR="00A441B1" w:rsidRPr="00E71B56" w:rsidRDefault="00A441B1" w:rsidP="009A137C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E71B56">
        <w:rPr>
          <w:bCs/>
          <w:color w:val="000000" w:themeColor="text1"/>
          <w:sz w:val="26"/>
          <w:szCs w:val="26"/>
        </w:rPr>
        <w:t xml:space="preserve">доступность дошкольного образования для детей в возрасте </w:t>
      </w:r>
      <w:r w:rsidRPr="00E71B56">
        <w:rPr>
          <w:bCs/>
          <w:color w:val="000000" w:themeColor="text1"/>
          <w:sz w:val="26"/>
          <w:szCs w:val="26"/>
        </w:rPr>
        <w:br/>
        <w:t>от 3 до 7 лет – 100 % (план – 100 %);</w:t>
      </w:r>
    </w:p>
    <w:p w14:paraId="3DEDF474" w14:textId="77777777" w:rsidR="00A441B1" w:rsidRPr="002B5AA0" w:rsidRDefault="00A441B1" w:rsidP="009A137C">
      <w:pPr>
        <w:ind w:firstLine="709"/>
        <w:jc w:val="both"/>
        <w:rPr>
          <w:bCs/>
          <w:sz w:val="26"/>
          <w:szCs w:val="26"/>
        </w:rPr>
      </w:pPr>
      <w:r w:rsidRPr="002B5AA0">
        <w:rPr>
          <w:bCs/>
          <w:sz w:val="26"/>
          <w:szCs w:val="26"/>
        </w:rPr>
        <w:t>отношение обеспеченности населения местами в общеобразовательных организациях к потребности – 100 %;</w:t>
      </w:r>
    </w:p>
    <w:p w14:paraId="6CC7EE5D" w14:textId="77777777" w:rsidR="004D7BDF" w:rsidRPr="002B5AA0" w:rsidRDefault="00A441B1" w:rsidP="006A3362">
      <w:pPr>
        <w:ind w:firstLine="709"/>
        <w:contextualSpacing/>
        <w:jc w:val="both"/>
        <w:rPr>
          <w:bCs/>
          <w:sz w:val="26"/>
          <w:szCs w:val="26"/>
        </w:rPr>
      </w:pPr>
      <w:r w:rsidRPr="002B5AA0">
        <w:rPr>
          <w:bCs/>
          <w:sz w:val="26"/>
          <w:szCs w:val="26"/>
        </w:rPr>
        <w:t xml:space="preserve">доля детей и молодежи, охваченных мероприятиями по отдыху </w:t>
      </w:r>
      <w:r w:rsidRPr="002B5AA0">
        <w:rPr>
          <w:bCs/>
          <w:sz w:val="26"/>
          <w:szCs w:val="26"/>
        </w:rPr>
        <w:br/>
        <w:t xml:space="preserve">и оздоровлению за счет средств бюджета Санкт-Петербурга в течение года </w:t>
      </w:r>
      <w:r w:rsidRPr="002B5AA0">
        <w:rPr>
          <w:bCs/>
          <w:sz w:val="26"/>
          <w:szCs w:val="26"/>
        </w:rPr>
        <w:br/>
        <w:t>в соответствии с поданными заявками – 100 % (план – 100 %).</w:t>
      </w:r>
    </w:p>
    <w:p w14:paraId="4D105906" w14:textId="77777777" w:rsidR="004D7BDF" w:rsidRPr="00951C99" w:rsidRDefault="004D7BDF" w:rsidP="00BE5CCE">
      <w:pPr>
        <w:ind w:firstLine="709"/>
        <w:contextualSpacing/>
        <w:jc w:val="both"/>
        <w:rPr>
          <w:bCs/>
          <w:color w:val="FF0000"/>
          <w:sz w:val="26"/>
          <w:szCs w:val="26"/>
        </w:rPr>
      </w:pPr>
    </w:p>
    <w:p w14:paraId="0734231C" w14:textId="77777777" w:rsidR="007E5D97" w:rsidRPr="00F55723" w:rsidRDefault="00DF767A" w:rsidP="009A137C">
      <w:pPr>
        <w:pStyle w:val="a3"/>
        <w:spacing w:after="0" w:line="240" w:lineRule="auto"/>
        <w:ind w:left="0" w:firstLine="709"/>
        <w:contextualSpacing w:val="0"/>
        <w:jc w:val="center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55723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Основные результаты реализации ПП государственной программы </w:t>
      </w:r>
      <w:r w:rsidR="00F55723">
        <w:rPr>
          <w:rFonts w:ascii="Times New Roman" w:hAnsi="Times New Roman"/>
          <w:b/>
          <w:color w:val="000000" w:themeColor="text1"/>
          <w:sz w:val="26"/>
          <w:szCs w:val="26"/>
        </w:rPr>
        <w:br/>
      </w:r>
      <w:r w:rsidR="003A6857" w:rsidRPr="00F55723">
        <w:rPr>
          <w:rFonts w:ascii="Times New Roman" w:hAnsi="Times New Roman"/>
          <w:b/>
          <w:color w:val="000000" w:themeColor="text1"/>
          <w:sz w:val="26"/>
          <w:szCs w:val="26"/>
        </w:rPr>
        <w:t>по Приморскому району</w:t>
      </w:r>
    </w:p>
    <w:p w14:paraId="76339A2C" w14:textId="77777777" w:rsidR="007E5D97" w:rsidRPr="00E71B56" w:rsidRDefault="007E5D97" w:rsidP="009A137C">
      <w:pPr>
        <w:pStyle w:val="a3"/>
        <w:spacing w:after="0" w:line="240" w:lineRule="auto"/>
        <w:ind w:left="0" w:firstLine="709"/>
        <w:contextualSpacing w:val="0"/>
        <w:jc w:val="center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71B56">
        <w:rPr>
          <w:rFonts w:ascii="Times New Roman" w:hAnsi="Times New Roman"/>
          <w:b/>
          <w:color w:val="000000" w:themeColor="text1"/>
          <w:sz w:val="26"/>
          <w:szCs w:val="26"/>
        </w:rPr>
        <w:t>ПП 1 «Развитие дошкольного образования»</w:t>
      </w:r>
    </w:p>
    <w:p w14:paraId="34AE823F" w14:textId="77777777" w:rsidR="00E57585" w:rsidRPr="00E71B56" w:rsidRDefault="00E57585" w:rsidP="009A137C">
      <w:pPr>
        <w:pStyle w:val="a3"/>
        <w:spacing w:after="0" w:line="240" w:lineRule="auto"/>
        <w:ind w:left="0" w:firstLine="709"/>
        <w:contextualSpacing w:val="0"/>
        <w:jc w:val="center"/>
        <w:outlineLvl w:val="1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5C772E5" w14:textId="77777777" w:rsidR="00E57585" w:rsidRPr="00E71B56" w:rsidRDefault="00E57585" w:rsidP="009A137C">
      <w:pPr>
        <w:ind w:firstLine="567"/>
        <w:jc w:val="both"/>
        <w:rPr>
          <w:color w:val="000000" w:themeColor="text1"/>
          <w:sz w:val="26"/>
          <w:szCs w:val="26"/>
        </w:rPr>
      </w:pPr>
      <w:r w:rsidRPr="00E71B56">
        <w:rPr>
          <w:color w:val="000000" w:themeColor="text1"/>
          <w:sz w:val="26"/>
          <w:szCs w:val="26"/>
        </w:rPr>
        <w:t>В рамках ПП 1 обеспечивалось развитие сети образовательных организаций, реализующих образовательную программу дошкольного образования, с учетом прогноза демограф</w:t>
      </w:r>
      <w:r w:rsidR="00F0728A" w:rsidRPr="00E71B56">
        <w:rPr>
          <w:color w:val="000000" w:themeColor="text1"/>
          <w:sz w:val="26"/>
          <w:szCs w:val="26"/>
        </w:rPr>
        <w:t xml:space="preserve">ического развития </w:t>
      </w:r>
      <w:r w:rsidRPr="00E71B56">
        <w:rPr>
          <w:color w:val="000000" w:themeColor="text1"/>
          <w:sz w:val="26"/>
          <w:szCs w:val="26"/>
        </w:rPr>
        <w:t>Санкт-Петербурга.</w:t>
      </w:r>
    </w:p>
    <w:p w14:paraId="6F8F8405" w14:textId="77777777" w:rsidR="00E57585" w:rsidRPr="00E71B56" w:rsidRDefault="00E57585" w:rsidP="009A137C">
      <w:pPr>
        <w:ind w:firstLine="567"/>
        <w:jc w:val="both"/>
        <w:rPr>
          <w:color w:val="000000" w:themeColor="text1"/>
          <w:sz w:val="26"/>
          <w:szCs w:val="26"/>
        </w:rPr>
      </w:pPr>
      <w:r w:rsidRPr="00E71B56">
        <w:rPr>
          <w:color w:val="000000" w:themeColor="text1"/>
          <w:sz w:val="26"/>
          <w:szCs w:val="26"/>
        </w:rPr>
        <w:t>Планируемые значения индикаторов достигнуты в полном объеме.</w:t>
      </w:r>
    </w:p>
    <w:p w14:paraId="6FC8A2EF" w14:textId="77777777" w:rsidR="00E57585" w:rsidRPr="00E71B56" w:rsidRDefault="00E57585" w:rsidP="006A3362">
      <w:pPr>
        <w:ind w:firstLine="567"/>
        <w:jc w:val="both"/>
        <w:rPr>
          <w:color w:val="000000" w:themeColor="text1"/>
          <w:sz w:val="26"/>
          <w:szCs w:val="26"/>
        </w:rPr>
      </w:pPr>
      <w:r w:rsidRPr="00E71B56">
        <w:rPr>
          <w:color w:val="000000" w:themeColor="text1"/>
          <w:sz w:val="26"/>
          <w:szCs w:val="26"/>
        </w:rPr>
        <w:t>Основные результаты:</w:t>
      </w:r>
    </w:p>
    <w:p w14:paraId="7F1F930C" w14:textId="77777777" w:rsidR="00E57585" w:rsidRPr="00E71B56" w:rsidRDefault="00E57585" w:rsidP="009A137C">
      <w:pPr>
        <w:ind w:firstLine="567"/>
        <w:jc w:val="both"/>
        <w:rPr>
          <w:color w:val="000000" w:themeColor="text1"/>
          <w:spacing w:val="-4"/>
          <w:sz w:val="26"/>
          <w:szCs w:val="26"/>
        </w:rPr>
      </w:pPr>
      <w:r w:rsidRPr="00E71B56">
        <w:rPr>
          <w:color w:val="000000" w:themeColor="text1"/>
          <w:spacing w:val="-4"/>
          <w:sz w:val="26"/>
          <w:szCs w:val="26"/>
        </w:rPr>
        <w:t xml:space="preserve">Улучшение качества жизни семей с детьми и решение задач регионального проекта «Содействие занятости женщин – создание условий дошкольного образования для детей </w:t>
      </w:r>
      <w:r w:rsidR="006A3362" w:rsidRPr="00E71B56">
        <w:rPr>
          <w:color w:val="000000" w:themeColor="text1"/>
          <w:spacing w:val="-4"/>
          <w:sz w:val="26"/>
          <w:szCs w:val="26"/>
        </w:rPr>
        <w:br/>
      </w:r>
      <w:r w:rsidRPr="00E71B56">
        <w:rPr>
          <w:color w:val="000000" w:themeColor="text1"/>
          <w:spacing w:val="-4"/>
          <w:sz w:val="26"/>
          <w:szCs w:val="26"/>
        </w:rPr>
        <w:lastRenderedPageBreak/>
        <w:t xml:space="preserve">в возрасте до трех лет» национального проекта «Демография»: снижение дефицита мест </w:t>
      </w:r>
      <w:r w:rsidR="006A3362" w:rsidRPr="00E71B56">
        <w:rPr>
          <w:color w:val="000000" w:themeColor="text1"/>
          <w:spacing w:val="-4"/>
          <w:sz w:val="26"/>
          <w:szCs w:val="26"/>
        </w:rPr>
        <w:br/>
      </w:r>
      <w:r w:rsidRPr="00E71B56">
        <w:rPr>
          <w:color w:val="000000" w:themeColor="text1"/>
          <w:spacing w:val="-4"/>
          <w:sz w:val="26"/>
          <w:szCs w:val="26"/>
        </w:rPr>
        <w:t>в дошкольных образовательных учреждениях для детей в </w:t>
      </w:r>
      <w:r w:rsidR="005530E6">
        <w:rPr>
          <w:color w:val="000000" w:themeColor="text1"/>
          <w:spacing w:val="-4"/>
          <w:sz w:val="26"/>
          <w:szCs w:val="26"/>
        </w:rPr>
        <w:t>возрасте до 3 лет (на 31.12.2023</w:t>
      </w:r>
      <w:r w:rsidRPr="00E71B56">
        <w:rPr>
          <w:color w:val="000000" w:themeColor="text1"/>
          <w:spacing w:val="-4"/>
          <w:sz w:val="26"/>
          <w:szCs w:val="26"/>
        </w:rPr>
        <w:t xml:space="preserve"> очередь отсутствует).</w:t>
      </w:r>
    </w:p>
    <w:p w14:paraId="795926AC" w14:textId="77777777" w:rsidR="00BF1F9A" w:rsidRPr="00F55723" w:rsidRDefault="00AE7104" w:rsidP="009A137C">
      <w:pPr>
        <w:ind w:firstLine="567"/>
        <w:jc w:val="both"/>
        <w:rPr>
          <w:color w:val="000000" w:themeColor="text1"/>
          <w:spacing w:val="-8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>В 2023-2024</w:t>
      </w:r>
      <w:r w:rsidR="00DE5BE2" w:rsidRPr="00F55723">
        <w:rPr>
          <w:color w:val="000000" w:themeColor="text1"/>
          <w:spacing w:val="-4"/>
          <w:sz w:val="26"/>
          <w:szCs w:val="26"/>
        </w:rPr>
        <w:t xml:space="preserve"> учебном году введены в эксплуатацию </w:t>
      </w:r>
      <w:r w:rsidR="005530E6">
        <w:rPr>
          <w:color w:val="000000" w:themeColor="text1"/>
          <w:spacing w:val="-4"/>
          <w:sz w:val="26"/>
          <w:szCs w:val="26"/>
        </w:rPr>
        <w:t>6 зданий</w:t>
      </w:r>
      <w:r w:rsidR="00DE5BE2" w:rsidRPr="00F55723">
        <w:rPr>
          <w:color w:val="000000" w:themeColor="text1"/>
          <w:spacing w:val="-4"/>
          <w:sz w:val="26"/>
          <w:szCs w:val="26"/>
        </w:rPr>
        <w:t xml:space="preserve"> детских садов и 1 здание дошкольного отделения</w:t>
      </w:r>
      <w:r w:rsidR="00BF1F9A" w:rsidRPr="00F55723">
        <w:rPr>
          <w:color w:val="000000" w:themeColor="text1"/>
          <w:spacing w:val="-4"/>
          <w:sz w:val="26"/>
          <w:szCs w:val="26"/>
        </w:rPr>
        <w:t>, что позволило</w:t>
      </w:r>
      <w:r w:rsidR="00DE5BE2" w:rsidRPr="00F55723">
        <w:rPr>
          <w:color w:val="000000" w:themeColor="text1"/>
          <w:spacing w:val="-4"/>
          <w:sz w:val="26"/>
          <w:szCs w:val="26"/>
        </w:rPr>
        <w:t xml:space="preserve"> </w:t>
      </w:r>
      <w:r w:rsidR="00BF1F9A" w:rsidRPr="00F55723">
        <w:rPr>
          <w:color w:val="000000" w:themeColor="text1"/>
          <w:spacing w:val="-4"/>
          <w:sz w:val="26"/>
          <w:szCs w:val="26"/>
        </w:rPr>
        <w:t>о</w:t>
      </w:r>
      <w:r w:rsidR="00E57585" w:rsidRPr="00F55723">
        <w:rPr>
          <w:color w:val="000000" w:themeColor="text1"/>
          <w:spacing w:val="-4"/>
          <w:sz w:val="26"/>
          <w:szCs w:val="26"/>
        </w:rPr>
        <w:t>т</w:t>
      </w:r>
      <w:r w:rsidR="00BF1F9A" w:rsidRPr="00F55723">
        <w:rPr>
          <w:color w:val="000000" w:themeColor="text1"/>
          <w:spacing w:val="-8"/>
          <w:sz w:val="26"/>
          <w:szCs w:val="26"/>
        </w:rPr>
        <w:t xml:space="preserve">крыть </w:t>
      </w:r>
      <w:r w:rsidR="00DE5BE2" w:rsidRPr="00F55723">
        <w:rPr>
          <w:color w:val="000000" w:themeColor="text1"/>
          <w:spacing w:val="-8"/>
          <w:sz w:val="26"/>
          <w:szCs w:val="26"/>
        </w:rPr>
        <w:t xml:space="preserve">дополнительно </w:t>
      </w:r>
      <w:r>
        <w:rPr>
          <w:color w:val="000000" w:themeColor="text1"/>
          <w:spacing w:val="-8"/>
          <w:sz w:val="26"/>
          <w:szCs w:val="26"/>
        </w:rPr>
        <w:t>1130 мест, из них 210 мест</w:t>
      </w:r>
      <w:r w:rsidR="00E57585" w:rsidRPr="00F55723">
        <w:rPr>
          <w:color w:val="000000" w:themeColor="text1"/>
          <w:spacing w:val="-8"/>
          <w:sz w:val="26"/>
          <w:szCs w:val="26"/>
        </w:rPr>
        <w:t xml:space="preserve"> для детей </w:t>
      </w:r>
      <w:r w:rsidR="00BF1F9A" w:rsidRPr="00F55723">
        <w:rPr>
          <w:color w:val="000000" w:themeColor="text1"/>
          <w:spacing w:val="-8"/>
          <w:sz w:val="26"/>
          <w:szCs w:val="26"/>
        </w:rPr>
        <w:t>р</w:t>
      </w:r>
      <w:r>
        <w:rPr>
          <w:color w:val="000000" w:themeColor="text1"/>
          <w:spacing w:val="-8"/>
          <w:sz w:val="26"/>
          <w:szCs w:val="26"/>
        </w:rPr>
        <w:t xml:space="preserve">аннего возраста до 3-х лет, 920 мест </w:t>
      </w:r>
      <w:r w:rsidR="00E57585" w:rsidRPr="00F55723">
        <w:rPr>
          <w:color w:val="000000" w:themeColor="text1"/>
          <w:spacing w:val="-8"/>
          <w:sz w:val="26"/>
          <w:szCs w:val="26"/>
        </w:rPr>
        <w:t xml:space="preserve">– для детей дошкольного возраста с 3 до 7 лет. </w:t>
      </w:r>
    </w:p>
    <w:p w14:paraId="6C2D834D" w14:textId="77777777" w:rsidR="001E3D40" w:rsidRPr="00F55723" w:rsidRDefault="001E3D40" w:rsidP="009A137C">
      <w:pPr>
        <w:ind w:firstLine="567"/>
        <w:jc w:val="both"/>
        <w:rPr>
          <w:color w:val="000000" w:themeColor="text1"/>
          <w:spacing w:val="-8"/>
          <w:sz w:val="26"/>
          <w:szCs w:val="26"/>
        </w:rPr>
      </w:pPr>
    </w:p>
    <w:p w14:paraId="291313B1" w14:textId="77777777" w:rsidR="00E57585" w:rsidRPr="00F55723" w:rsidRDefault="00E57585" w:rsidP="009A137C">
      <w:pPr>
        <w:pStyle w:val="a3"/>
        <w:numPr>
          <w:ilvl w:val="0"/>
          <w:numId w:val="10"/>
        </w:numPr>
        <w:spacing w:after="0" w:line="240" w:lineRule="auto"/>
        <w:ind w:left="-142" w:hanging="284"/>
        <w:jc w:val="center"/>
        <w:rPr>
          <w:rFonts w:ascii="Times New Roman" w:hAnsi="Times New Roman"/>
          <w:b/>
          <w:color w:val="000000" w:themeColor="text1"/>
          <w:spacing w:val="-18"/>
          <w:sz w:val="26"/>
          <w:szCs w:val="26"/>
          <w:lang w:eastAsia="ru-RU"/>
        </w:rPr>
      </w:pPr>
      <w:r w:rsidRPr="00F55723">
        <w:rPr>
          <w:rFonts w:ascii="Times New Roman" w:hAnsi="Times New Roman"/>
          <w:b/>
          <w:color w:val="000000" w:themeColor="text1"/>
          <w:spacing w:val="-18"/>
          <w:sz w:val="26"/>
          <w:szCs w:val="26"/>
          <w:lang w:eastAsia="ru-RU"/>
        </w:rPr>
        <w:t>Структура дошкольного образования в районе</w:t>
      </w:r>
    </w:p>
    <w:p w14:paraId="5BE7245F" w14:textId="77777777" w:rsidR="005530E6" w:rsidRPr="005244B3" w:rsidRDefault="005530E6" w:rsidP="005244B3">
      <w:pPr>
        <w:rPr>
          <w:b/>
          <w:spacing w:val="-4"/>
        </w:rPr>
      </w:pPr>
    </w:p>
    <w:p w14:paraId="4D6B3DC2" w14:textId="77777777" w:rsidR="00236938" w:rsidRDefault="00E71B56" w:rsidP="00E71B56">
      <w:pPr>
        <w:pStyle w:val="a3"/>
        <w:spacing w:after="0" w:line="240" w:lineRule="auto"/>
        <w:ind w:left="-142" w:firstLine="850"/>
        <w:jc w:val="both"/>
        <w:rPr>
          <w:rFonts w:ascii="Times New Roman" w:hAnsi="Times New Roman"/>
          <w:spacing w:val="-4"/>
          <w:sz w:val="24"/>
          <w:szCs w:val="24"/>
        </w:rPr>
      </w:pPr>
      <w:r w:rsidRPr="00C76789">
        <w:rPr>
          <w:rFonts w:ascii="Times New Roman" w:hAnsi="Times New Roman"/>
          <w:spacing w:val="-4"/>
          <w:sz w:val="24"/>
          <w:szCs w:val="24"/>
        </w:rPr>
        <w:t>В течение</w:t>
      </w:r>
      <w:r>
        <w:rPr>
          <w:rFonts w:ascii="Times New Roman" w:hAnsi="Times New Roman"/>
          <w:spacing w:val="-4"/>
          <w:sz w:val="24"/>
          <w:szCs w:val="24"/>
        </w:rPr>
        <w:t xml:space="preserve"> 2023-2024 учебного </w:t>
      </w:r>
      <w:r w:rsidRPr="00C76789">
        <w:rPr>
          <w:rFonts w:ascii="Times New Roman" w:hAnsi="Times New Roman"/>
          <w:spacing w:val="-4"/>
          <w:sz w:val="24"/>
          <w:szCs w:val="24"/>
        </w:rPr>
        <w:t>г</w:t>
      </w:r>
      <w:r w:rsidR="00AE7104">
        <w:rPr>
          <w:rFonts w:ascii="Times New Roman" w:hAnsi="Times New Roman"/>
          <w:spacing w:val="-4"/>
          <w:sz w:val="24"/>
          <w:szCs w:val="24"/>
        </w:rPr>
        <w:t>ода в районе функционировало 100</w:t>
      </w:r>
      <w:r>
        <w:rPr>
          <w:rFonts w:ascii="Times New Roman" w:hAnsi="Times New Roman"/>
          <w:spacing w:val="-4"/>
          <w:sz w:val="24"/>
          <w:szCs w:val="24"/>
        </w:rPr>
        <w:t xml:space="preserve"> учреждений, реализующие</w:t>
      </w:r>
      <w:r w:rsidRPr="00C76789">
        <w:rPr>
          <w:rFonts w:ascii="Times New Roman" w:hAnsi="Times New Roman"/>
          <w:spacing w:val="-4"/>
          <w:sz w:val="24"/>
          <w:szCs w:val="24"/>
        </w:rPr>
        <w:t xml:space="preserve"> программу дошкольного образования</w:t>
      </w:r>
      <w:r w:rsidR="00AE7104">
        <w:rPr>
          <w:rFonts w:ascii="Times New Roman" w:hAnsi="Times New Roman"/>
          <w:spacing w:val="-4"/>
          <w:sz w:val="24"/>
          <w:szCs w:val="24"/>
        </w:rPr>
        <w:t>, из них</w:t>
      </w:r>
      <w:r w:rsidR="00236938">
        <w:rPr>
          <w:rFonts w:ascii="Times New Roman" w:hAnsi="Times New Roman"/>
          <w:spacing w:val="-4"/>
          <w:sz w:val="24"/>
          <w:szCs w:val="24"/>
        </w:rPr>
        <w:t>:</w:t>
      </w:r>
    </w:p>
    <w:p w14:paraId="262D0EE0" w14:textId="77777777" w:rsidR="00236938" w:rsidRDefault="00AE7104" w:rsidP="00E71B56">
      <w:pPr>
        <w:pStyle w:val="a3"/>
        <w:spacing w:after="0" w:line="240" w:lineRule="auto"/>
        <w:ind w:left="-142" w:firstLine="85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85</w:t>
      </w:r>
      <w:r w:rsidR="00E71B56" w:rsidRPr="00C76789">
        <w:rPr>
          <w:rFonts w:ascii="Times New Roman" w:hAnsi="Times New Roman"/>
          <w:spacing w:val="-4"/>
          <w:sz w:val="24"/>
          <w:szCs w:val="24"/>
        </w:rPr>
        <w:t xml:space="preserve"> - государственная дошкольная образовательна</w:t>
      </w:r>
      <w:r w:rsidR="00E71B56">
        <w:rPr>
          <w:rFonts w:ascii="Times New Roman" w:hAnsi="Times New Roman"/>
          <w:spacing w:val="-4"/>
          <w:sz w:val="24"/>
          <w:szCs w:val="24"/>
        </w:rPr>
        <w:t xml:space="preserve">я организация, </w:t>
      </w:r>
    </w:p>
    <w:p w14:paraId="29A06139" w14:textId="77777777" w:rsidR="00E71B56" w:rsidRPr="00C76789" w:rsidRDefault="00E71B56" w:rsidP="00E71B56">
      <w:pPr>
        <w:pStyle w:val="a3"/>
        <w:spacing w:after="0" w:line="240" w:lineRule="auto"/>
        <w:ind w:left="-142" w:firstLine="85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13</w:t>
      </w:r>
      <w:r w:rsidRPr="00C76789">
        <w:rPr>
          <w:rFonts w:ascii="Times New Roman" w:hAnsi="Times New Roman"/>
          <w:spacing w:val="-4"/>
          <w:sz w:val="24"/>
          <w:szCs w:val="24"/>
        </w:rPr>
        <w:t xml:space="preserve"> дошкольных отделений в общеобразовательных организациях и 2 дошкольных отделения </w:t>
      </w:r>
      <w:r w:rsidR="00236938">
        <w:rPr>
          <w:rFonts w:ascii="Times New Roman" w:hAnsi="Times New Roman"/>
          <w:spacing w:val="-4"/>
          <w:sz w:val="24"/>
          <w:szCs w:val="24"/>
        </w:rPr>
        <w:br/>
      </w:r>
      <w:r w:rsidRPr="00C76789">
        <w:rPr>
          <w:rFonts w:ascii="Times New Roman" w:hAnsi="Times New Roman"/>
          <w:spacing w:val="-4"/>
          <w:sz w:val="24"/>
          <w:szCs w:val="24"/>
        </w:rPr>
        <w:t>в организациях дополнительного образования.</w:t>
      </w:r>
    </w:p>
    <w:p w14:paraId="08BE83E1" w14:textId="77777777" w:rsidR="00E71B56" w:rsidRPr="004232F4" w:rsidRDefault="00E71B56" w:rsidP="004232F4">
      <w:pPr>
        <w:pStyle w:val="a3"/>
        <w:numPr>
          <w:ilvl w:val="1"/>
          <w:numId w:val="15"/>
        </w:num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6789">
        <w:rPr>
          <w:rFonts w:ascii="Times New Roman" w:hAnsi="Times New Roman"/>
          <w:sz w:val="24"/>
          <w:szCs w:val="24"/>
        </w:rPr>
        <w:t>Численность воспитанников в дошкольных образовательных учреждениях (далее – ДОУ)</w:t>
      </w: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0"/>
        <w:gridCol w:w="1701"/>
        <w:gridCol w:w="1701"/>
        <w:gridCol w:w="1602"/>
      </w:tblGrid>
      <w:tr w:rsidR="00E71B56" w:rsidRPr="0050598C" w14:paraId="4F72D4AA" w14:textId="77777777" w:rsidTr="004232F4">
        <w:trPr>
          <w:jc w:val="center"/>
        </w:trPr>
        <w:tc>
          <w:tcPr>
            <w:tcW w:w="5290" w:type="dxa"/>
            <w:shd w:val="clear" w:color="auto" w:fill="auto"/>
          </w:tcPr>
          <w:p w14:paraId="0FD5FCBF" w14:textId="77777777" w:rsidR="00E71B56" w:rsidRPr="0050598C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4DF318" w14:textId="77777777" w:rsidR="00E71B56" w:rsidRPr="0050598C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vAlign w:val="center"/>
          </w:tcPr>
          <w:p w14:paraId="0C73B30B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2022 - 2023</w:t>
            </w:r>
          </w:p>
        </w:tc>
        <w:tc>
          <w:tcPr>
            <w:tcW w:w="1602" w:type="dxa"/>
            <w:vAlign w:val="center"/>
          </w:tcPr>
          <w:p w14:paraId="4DA85FDF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2023 - 2024</w:t>
            </w:r>
          </w:p>
        </w:tc>
      </w:tr>
      <w:tr w:rsidR="00E71B56" w:rsidRPr="0050598C" w14:paraId="45503B20" w14:textId="77777777" w:rsidTr="004232F4">
        <w:trPr>
          <w:jc w:val="center"/>
        </w:trPr>
        <w:tc>
          <w:tcPr>
            <w:tcW w:w="5290" w:type="dxa"/>
            <w:shd w:val="clear" w:color="auto" w:fill="auto"/>
          </w:tcPr>
          <w:p w14:paraId="035551C2" w14:textId="77777777" w:rsidR="00E71B56" w:rsidRPr="0050598C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598C">
              <w:rPr>
                <w:rFonts w:ascii="Times New Roman" w:hAnsi="Times New Roman"/>
                <w:sz w:val="24"/>
                <w:szCs w:val="24"/>
              </w:rPr>
              <w:t>Численность воспитанников в ГБДОУ и ОДОД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598C">
              <w:rPr>
                <w:rFonts w:ascii="Times New Roman" w:hAnsi="Times New Roman"/>
                <w:sz w:val="24"/>
                <w:szCs w:val="24"/>
              </w:rPr>
              <w:t>ГБОУ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2E2457" w14:textId="77777777" w:rsidR="00E71B56" w:rsidRPr="0050598C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33167 детей</w:t>
            </w:r>
          </w:p>
        </w:tc>
        <w:tc>
          <w:tcPr>
            <w:tcW w:w="1701" w:type="dxa"/>
            <w:vAlign w:val="center"/>
          </w:tcPr>
          <w:p w14:paraId="34350589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32932 детей</w:t>
            </w:r>
          </w:p>
        </w:tc>
        <w:tc>
          <w:tcPr>
            <w:tcW w:w="1602" w:type="dxa"/>
            <w:vAlign w:val="center"/>
          </w:tcPr>
          <w:p w14:paraId="712220C6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31325 детей</w:t>
            </w:r>
          </w:p>
        </w:tc>
      </w:tr>
      <w:tr w:rsidR="00E71B56" w:rsidRPr="0050598C" w14:paraId="2F0A14B8" w14:textId="77777777" w:rsidTr="004232F4">
        <w:trPr>
          <w:jc w:val="center"/>
        </w:trPr>
        <w:tc>
          <w:tcPr>
            <w:tcW w:w="5290" w:type="dxa"/>
            <w:shd w:val="clear" w:color="auto" w:fill="auto"/>
          </w:tcPr>
          <w:p w14:paraId="31F90362" w14:textId="77777777" w:rsidR="00E71B56" w:rsidRPr="0050598C" w:rsidRDefault="00E71B56" w:rsidP="00E71B56">
            <w:pPr>
              <w:pStyle w:val="a3"/>
              <w:tabs>
                <w:tab w:val="left" w:pos="142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50598C">
              <w:rPr>
                <w:rFonts w:ascii="Times New Roman" w:hAnsi="Times New Roman"/>
                <w:sz w:val="24"/>
                <w:szCs w:val="24"/>
              </w:rPr>
              <w:t>детей раннего возраста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038864" w14:textId="77777777" w:rsidR="00E71B56" w:rsidRPr="0050598C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4855 детей</w:t>
            </w:r>
          </w:p>
        </w:tc>
        <w:tc>
          <w:tcPr>
            <w:tcW w:w="1701" w:type="dxa"/>
            <w:vAlign w:val="center"/>
          </w:tcPr>
          <w:p w14:paraId="57942A3C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4989 детей</w:t>
            </w:r>
          </w:p>
        </w:tc>
        <w:tc>
          <w:tcPr>
            <w:tcW w:w="1602" w:type="dxa"/>
            <w:vAlign w:val="center"/>
          </w:tcPr>
          <w:p w14:paraId="6A252BB1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4933 детей</w:t>
            </w:r>
          </w:p>
        </w:tc>
      </w:tr>
      <w:tr w:rsidR="00E71B56" w:rsidRPr="0050598C" w14:paraId="427EDE63" w14:textId="77777777" w:rsidTr="004232F4">
        <w:trPr>
          <w:jc w:val="center"/>
        </w:trPr>
        <w:tc>
          <w:tcPr>
            <w:tcW w:w="5290" w:type="dxa"/>
            <w:shd w:val="clear" w:color="auto" w:fill="auto"/>
          </w:tcPr>
          <w:p w14:paraId="30C9B481" w14:textId="77777777" w:rsidR="00E71B56" w:rsidRPr="0050598C" w:rsidRDefault="00E71B56" w:rsidP="00E71B56">
            <w:pPr>
              <w:pStyle w:val="a3"/>
              <w:tabs>
                <w:tab w:val="left" w:pos="142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50598C">
              <w:rPr>
                <w:rFonts w:ascii="Times New Roman" w:hAnsi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1E94A7" w14:textId="77777777" w:rsidR="00E71B56" w:rsidRPr="0050598C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28312 детей</w:t>
            </w:r>
          </w:p>
        </w:tc>
        <w:tc>
          <w:tcPr>
            <w:tcW w:w="1701" w:type="dxa"/>
            <w:vAlign w:val="center"/>
          </w:tcPr>
          <w:p w14:paraId="413991B3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27943 детей</w:t>
            </w:r>
          </w:p>
        </w:tc>
        <w:tc>
          <w:tcPr>
            <w:tcW w:w="1602" w:type="dxa"/>
            <w:vAlign w:val="center"/>
          </w:tcPr>
          <w:p w14:paraId="5897615C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26392 детей</w:t>
            </w:r>
          </w:p>
        </w:tc>
      </w:tr>
      <w:tr w:rsidR="00E71B56" w:rsidRPr="0050598C" w14:paraId="78103E5E" w14:textId="77777777" w:rsidTr="004232F4">
        <w:trPr>
          <w:jc w:val="center"/>
        </w:trPr>
        <w:tc>
          <w:tcPr>
            <w:tcW w:w="5290" w:type="dxa"/>
            <w:shd w:val="clear" w:color="auto" w:fill="auto"/>
          </w:tcPr>
          <w:p w14:paraId="18265F3F" w14:textId="77777777" w:rsidR="00E71B56" w:rsidRPr="0050598C" w:rsidRDefault="00E71B56" w:rsidP="00E71B56">
            <w:pPr>
              <w:pStyle w:val="a3"/>
              <w:tabs>
                <w:tab w:val="left" w:pos="142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50598C">
              <w:rPr>
                <w:rFonts w:ascii="Times New Roman" w:hAnsi="Times New Roman"/>
                <w:sz w:val="24"/>
                <w:szCs w:val="24"/>
              </w:rPr>
              <w:t>в общеразвивающих группах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0C137" w14:textId="77777777" w:rsidR="00E71B56" w:rsidRPr="0050598C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30102 ребенка</w:t>
            </w:r>
          </w:p>
        </w:tc>
        <w:tc>
          <w:tcPr>
            <w:tcW w:w="1701" w:type="dxa"/>
            <w:vAlign w:val="center"/>
          </w:tcPr>
          <w:p w14:paraId="6AA11FD6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2973детей</w:t>
            </w:r>
          </w:p>
        </w:tc>
        <w:tc>
          <w:tcPr>
            <w:tcW w:w="1602" w:type="dxa"/>
            <w:vAlign w:val="center"/>
          </w:tcPr>
          <w:p w14:paraId="424F522C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28070детей</w:t>
            </w:r>
          </w:p>
        </w:tc>
      </w:tr>
      <w:tr w:rsidR="00E71B56" w:rsidRPr="0050598C" w14:paraId="4A56EDE8" w14:textId="77777777" w:rsidTr="004232F4">
        <w:trPr>
          <w:jc w:val="center"/>
        </w:trPr>
        <w:tc>
          <w:tcPr>
            <w:tcW w:w="5290" w:type="dxa"/>
            <w:shd w:val="clear" w:color="auto" w:fill="auto"/>
          </w:tcPr>
          <w:p w14:paraId="22359AEE" w14:textId="77777777" w:rsidR="00E71B56" w:rsidRPr="0050598C" w:rsidRDefault="00E71B56" w:rsidP="00E71B56">
            <w:pPr>
              <w:pStyle w:val="a3"/>
              <w:tabs>
                <w:tab w:val="left" w:pos="142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группах с </w:t>
            </w:r>
            <w:r w:rsidRPr="0050598C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855CD2" w14:textId="77777777" w:rsidR="00E71B56" w:rsidRPr="0050598C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3065 детей</w:t>
            </w:r>
          </w:p>
        </w:tc>
        <w:tc>
          <w:tcPr>
            <w:tcW w:w="1701" w:type="dxa"/>
            <w:vAlign w:val="center"/>
          </w:tcPr>
          <w:p w14:paraId="0046E59F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3196 детей</w:t>
            </w:r>
          </w:p>
        </w:tc>
        <w:tc>
          <w:tcPr>
            <w:tcW w:w="1602" w:type="dxa"/>
            <w:vAlign w:val="center"/>
          </w:tcPr>
          <w:p w14:paraId="3AE3A5A8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3255 детей</w:t>
            </w:r>
          </w:p>
        </w:tc>
      </w:tr>
    </w:tbl>
    <w:p w14:paraId="03F1B746" w14:textId="77777777" w:rsidR="004D7BDF" w:rsidRDefault="004D7BDF" w:rsidP="004D7BDF">
      <w:pPr>
        <w:pStyle w:val="a3"/>
        <w:tabs>
          <w:tab w:val="left" w:pos="-142"/>
        </w:tabs>
        <w:spacing w:after="0" w:line="240" w:lineRule="auto"/>
        <w:ind w:left="-142" w:hanging="425"/>
        <w:rPr>
          <w:rFonts w:ascii="Times New Roman" w:hAnsi="Times New Roman"/>
          <w:color w:val="FF0000"/>
          <w:sz w:val="26"/>
          <w:szCs w:val="26"/>
        </w:rPr>
      </w:pPr>
    </w:p>
    <w:p w14:paraId="6B10B1AC" w14:textId="77777777" w:rsidR="00E71B56" w:rsidRPr="00C76789" w:rsidRDefault="004232F4" w:rsidP="00E71B56">
      <w:pPr>
        <w:pStyle w:val="a3"/>
        <w:numPr>
          <w:ilvl w:val="1"/>
          <w:numId w:val="8"/>
        </w:numPr>
        <w:tabs>
          <w:tab w:val="left" w:pos="142"/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Востребованность услуг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701"/>
      </w:tblGrid>
      <w:tr w:rsidR="00E71B56" w:rsidRPr="00C76789" w14:paraId="320E54AE" w14:textId="77777777" w:rsidTr="004232F4">
        <w:tc>
          <w:tcPr>
            <w:tcW w:w="5103" w:type="dxa"/>
            <w:shd w:val="clear" w:color="auto" w:fill="auto"/>
          </w:tcPr>
          <w:p w14:paraId="7A7D0AFE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shd w:val="clear" w:color="auto" w:fill="auto"/>
          </w:tcPr>
          <w:p w14:paraId="2A1BA7B0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01CBB">
              <w:rPr>
                <w:rFonts w:ascii="Times New Roman" w:hAnsi="Times New Roman"/>
                <w:sz w:val="24"/>
                <w:szCs w:val="24"/>
              </w:rPr>
              <w:t>2021 - 2022</w:t>
            </w:r>
          </w:p>
        </w:tc>
        <w:tc>
          <w:tcPr>
            <w:tcW w:w="1701" w:type="dxa"/>
            <w:shd w:val="clear" w:color="auto" w:fill="auto"/>
          </w:tcPr>
          <w:p w14:paraId="01FCD6B2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2022 - 2023</w:t>
            </w:r>
          </w:p>
        </w:tc>
        <w:tc>
          <w:tcPr>
            <w:tcW w:w="1701" w:type="dxa"/>
          </w:tcPr>
          <w:p w14:paraId="5BC51047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2023 - 2024</w:t>
            </w:r>
          </w:p>
        </w:tc>
      </w:tr>
      <w:tr w:rsidR="00E71B56" w:rsidRPr="00C76789" w14:paraId="792934EF" w14:textId="77777777" w:rsidTr="004232F4">
        <w:tc>
          <w:tcPr>
            <w:tcW w:w="5103" w:type="dxa"/>
            <w:shd w:val="clear" w:color="auto" w:fill="auto"/>
          </w:tcPr>
          <w:p w14:paraId="6AD35C5E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согласно нормативу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 2.4.3648-20 от 18.12.2020 и 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СанПиН 1.2.3685-21 от 29.01.2021</w:t>
            </w:r>
          </w:p>
        </w:tc>
        <w:tc>
          <w:tcPr>
            <w:tcW w:w="1701" w:type="dxa"/>
            <w:shd w:val="clear" w:color="auto" w:fill="auto"/>
          </w:tcPr>
          <w:p w14:paraId="498B7517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28962 места</w:t>
            </w:r>
          </w:p>
          <w:p w14:paraId="0617BF69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1305 групп</w:t>
            </w:r>
          </w:p>
        </w:tc>
        <w:tc>
          <w:tcPr>
            <w:tcW w:w="1701" w:type="dxa"/>
            <w:shd w:val="clear" w:color="auto" w:fill="auto"/>
          </w:tcPr>
          <w:p w14:paraId="5816E0A1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29204 места</w:t>
            </w:r>
          </w:p>
          <w:p w14:paraId="00B47741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1328 групп</w:t>
            </w:r>
          </w:p>
          <w:p w14:paraId="264FA845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32932 ребенка</w:t>
            </w:r>
          </w:p>
        </w:tc>
        <w:tc>
          <w:tcPr>
            <w:tcW w:w="1701" w:type="dxa"/>
          </w:tcPr>
          <w:p w14:paraId="58F7269F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29130 мест</w:t>
            </w:r>
          </w:p>
          <w:p w14:paraId="1C919903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1333 группы</w:t>
            </w:r>
          </w:p>
          <w:p w14:paraId="18A7D1D2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31325 детей</w:t>
            </w:r>
          </w:p>
        </w:tc>
      </w:tr>
      <w:tr w:rsidR="00E71B56" w:rsidRPr="00C76789" w14:paraId="25850522" w14:textId="77777777" w:rsidTr="004232F4">
        <w:tc>
          <w:tcPr>
            <w:tcW w:w="5103" w:type="dxa"/>
            <w:shd w:val="clear" w:color="auto" w:fill="auto"/>
          </w:tcPr>
          <w:p w14:paraId="3CE0B840" w14:textId="77777777" w:rsidR="00E71B56" w:rsidRPr="00C76789" w:rsidRDefault="00E71B56" w:rsidP="00E71B56">
            <w:pPr>
              <w:pStyle w:val="a3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групп раннего возраста</w:t>
            </w:r>
          </w:p>
        </w:tc>
        <w:tc>
          <w:tcPr>
            <w:tcW w:w="1701" w:type="dxa"/>
            <w:shd w:val="clear" w:color="auto" w:fill="auto"/>
          </w:tcPr>
          <w:p w14:paraId="140939CF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 группы</w:t>
            </w:r>
          </w:p>
          <w:p w14:paraId="40FB6369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4855 детей</w:t>
            </w:r>
          </w:p>
        </w:tc>
        <w:tc>
          <w:tcPr>
            <w:tcW w:w="1701" w:type="dxa"/>
            <w:shd w:val="clear" w:color="auto" w:fill="auto"/>
          </w:tcPr>
          <w:p w14:paraId="0721893E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3492 мест</w:t>
            </w:r>
          </w:p>
          <w:p w14:paraId="2C9AB7B0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169групп</w:t>
            </w:r>
          </w:p>
          <w:p w14:paraId="46859C33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4293 детей</w:t>
            </w:r>
          </w:p>
        </w:tc>
        <w:tc>
          <w:tcPr>
            <w:tcW w:w="1701" w:type="dxa"/>
          </w:tcPr>
          <w:p w14:paraId="0EC63263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4399 места</w:t>
            </w:r>
          </w:p>
          <w:p w14:paraId="6487BBFB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 групп</w:t>
            </w:r>
          </w:p>
          <w:p w14:paraId="464378FB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4933 ребенка</w:t>
            </w:r>
          </w:p>
        </w:tc>
      </w:tr>
      <w:tr w:rsidR="00E71B56" w:rsidRPr="00C76789" w14:paraId="1E8C69C5" w14:textId="77777777" w:rsidTr="004232F4">
        <w:tc>
          <w:tcPr>
            <w:tcW w:w="5103" w:type="dxa"/>
            <w:shd w:val="clear" w:color="auto" w:fill="auto"/>
          </w:tcPr>
          <w:p w14:paraId="7B22BBEB" w14:textId="77777777" w:rsidR="00E71B56" w:rsidRPr="00C76789" w:rsidRDefault="00E71B56" w:rsidP="00E71B56">
            <w:pPr>
              <w:pStyle w:val="a3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дошкольных групп </w:t>
            </w:r>
          </w:p>
        </w:tc>
        <w:tc>
          <w:tcPr>
            <w:tcW w:w="1701" w:type="dxa"/>
            <w:shd w:val="clear" w:color="auto" w:fill="auto"/>
          </w:tcPr>
          <w:p w14:paraId="7E902D04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 группы</w:t>
            </w:r>
          </w:p>
          <w:p w14:paraId="7C1BDC06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28312 детей</w:t>
            </w:r>
          </w:p>
        </w:tc>
        <w:tc>
          <w:tcPr>
            <w:tcW w:w="1701" w:type="dxa"/>
            <w:shd w:val="clear" w:color="auto" w:fill="auto"/>
          </w:tcPr>
          <w:p w14:paraId="53D4CFD5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25037 мест</w:t>
            </w:r>
          </w:p>
          <w:p w14:paraId="26360FBF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1082 группы</w:t>
            </w:r>
          </w:p>
          <w:p w14:paraId="0306E56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27943 детей</w:t>
            </w:r>
          </w:p>
        </w:tc>
        <w:tc>
          <w:tcPr>
            <w:tcW w:w="1701" w:type="dxa"/>
          </w:tcPr>
          <w:p w14:paraId="3A9BAA83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24731 место</w:t>
            </w:r>
          </w:p>
          <w:p w14:paraId="00E9345E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1087 групп</w:t>
            </w:r>
          </w:p>
          <w:p w14:paraId="0D8ABD4A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26392 ребенка</w:t>
            </w:r>
          </w:p>
        </w:tc>
      </w:tr>
      <w:tr w:rsidR="00E71B56" w:rsidRPr="00C76789" w14:paraId="617329C2" w14:textId="77777777" w:rsidTr="004232F4">
        <w:tc>
          <w:tcPr>
            <w:tcW w:w="5103" w:type="dxa"/>
            <w:shd w:val="clear" w:color="auto" w:fill="auto"/>
          </w:tcPr>
          <w:p w14:paraId="0BC27E27" w14:textId="77777777" w:rsidR="00E71B56" w:rsidRPr="00C76789" w:rsidRDefault="00E71B56" w:rsidP="00E71B56">
            <w:pPr>
              <w:pStyle w:val="a3"/>
              <w:tabs>
                <w:tab w:val="left" w:pos="142"/>
              </w:tabs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групп кратковременного пребывания </w:t>
            </w:r>
          </w:p>
        </w:tc>
        <w:tc>
          <w:tcPr>
            <w:tcW w:w="1701" w:type="dxa"/>
            <w:shd w:val="clear" w:color="auto" w:fill="auto"/>
          </w:tcPr>
          <w:p w14:paraId="3F6E5641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группы</w:t>
            </w:r>
          </w:p>
          <w:p w14:paraId="06EFC0AA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 детей</w:t>
            </w:r>
          </w:p>
        </w:tc>
        <w:tc>
          <w:tcPr>
            <w:tcW w:w="1701" w:type="dxa"/>
            <w:shd w:val="clear" w:color="auto" w:fill="auto"/>
          </w:tcPr>
          <w:p w14:paraId="36BEE8AA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 мест</w:t>
            </w:r>
          </w:p>
          <w:p w14:paraId="54F0905B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группы</w:t>
            </w:r>
          </w:p>
          <w:p w14:paraId="2BDEE1A8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696 детей</w:t>
            </w:r>
          </w:p>
        </w:tc>
        <w:tc>
          <w:tcPr>
            <w:tcW w:w="1701" w:type="dxa"/>
          </w:tcPr>
          <w:p w14:paraId="2083A168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 мест</w:t>
            </w:r>
          </w:p>
          <w:p w14:paraId="74D3CF2C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групп</w:t>
            </w:r>
          </w:p>
          <w:p w14:paraId="7CBFB441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 детей</w:t>
            </w:r>
          </w:p>
        </w:tc>
      </w:tr>
      <w:tr w:rsidR="00E71B56" w:rsidRPr="00C76789" w14:paraId="7ECD0B0D" w14:textId="77777777" w:rsidTr="004232F4">
        <w:tc>
          <w:tcPr>
            <w:tcW w:w="5103" w:type="dxa"/>
            <w:shd w:val="clear" w:color="auto" w:fill="auto"/>
          </w:tcPr>
          <w:p w14:paraId="1A15D2F7" w14:textId="77777777" w:rsidR="00E71B56" w:rsidRPr="00C76789" w:rsidRDefault="00E71B56" w:rsidP="00E71B56">
            <w:pPr>
              <w:pStyle w:val="a3"/>
              <w:tabs>
                <w:tab w:val="left" w:pos="142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общеразвивающих</w:t>
            </w:r>
          </w:p>
        </w:tc>
        <w:tc>
          <w:tcPr>
            <w:tcW w:w="1701" w:type="dxa"/>
            <w:shd w:val="clear" w:color="auto" w:fill="auto"/>
          </w:tcPr>
          <w:p w14:paraId="524B1F40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 групп</w:t>
            </w:r>
          </w:p>
          <w:p w14:paraId="26FACC11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3102ребенка</w:t>
            </w:r>
          </w:p>
        </w:tc>
        <w:tc>
          <w:tcPr>
            <w:tcW w:w="1701" w:type="dxa"/>
            <w:shd w:val="clear" w:color="auto" w:fill="auto"/>
          </w:tcPr>
          <w:p w14:paraId="7E737EA4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27006 мест</w:t>
            </w:r>
          </w:p>
          <w:p w14:paraId="2FCE4AF2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 групп</w:t>
            </w:r>
          </w:p>
          <w:p w14:paraId="181DF903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29736 ребенка</w:t>
            </w:r>
          </w:p>
        </w:tc>
        <w:tc>
          <w:tcPr>
            <w:tcW w:w="1701" w:type="dxa"/>
          </w:tcPr>
          <w:p w14:paraId="50E6AC6C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26801 мест</w:t>
            </w:r>
          </w:p>
          <w:p w14:paraId="3C719E40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1113 групп</w:t>
            </w:r>
          </w:p>
          <w:p w14:paraId="6DD0D01E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28070 детей</w:t>
            </w:r>
          </w:p>
        </w:tc>
      </w:tr>
      <w:tr w:rsidR="00E71B56" w:rsidRPr="00C76789" w14:paraId="0C3466A6" w14:textId="77777777" w:rsidTr="004232F4">
        <w:tc>
          <w:tcPr>
            <w:tcW w:w="5103" w:type="dxa"/>
            <w:shd w:val="clear" w:color="auto" w:fill="auto"/>
          </w:tcPr>
          <w:p w14:paraId="1B2DF12E" w14:textId="77777777" w:rsidR="00E71B56" w:rsidRPr="00C76789" w:rsidRDefault="00E71B56" w:rsidP="00E71B56">
            <w:pPr>
              <w:pStyle w:val="a3"/>
              <w:tabs>
                <w:tab w:val="left" w:pos="142"/>
              </w:tabs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групп компенсирующей направленности</w:t>
            </w:r>
          </w:p>
        </w:tc>
        <w:tc>
          <w:tcPr>
            <w:tcW w:w="1701" w:type="dxa"/>
            <w:shd w:val="clear" w:color="auto" w:fill="auto"/>
          </w:tcPr>
          <w:p w14:paraId="4C8A2423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 групп</w:t>
            </w:r>
          </w:p>
          <w:p w14:paraId="6A9935EB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2807 детей</w:t>
            </w:r>
          </w:p>
        </w:tc>
        <w:tc>
          <w:tcPr>
            <w:tcW w:w="1701" w:type="dxa"/>
          </w:tcPr>
          <w:p w14:paraId="12B66518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 мест</w:t>
            </w:r>
          </w:p>
          <w:p w14:paraId="7A5112B2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 группы</w:t>
            </w:r>
          </w:p>
          <w:p w14:paraId="134733B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3103 детей</w:t>
            </w:r>
          </w:p>
        </w:tc>
        <w:tc>
          <w:tcPr>
            <w:tcW w:w="1701" w:type="dxa"/>
          </w:tcPr>
          <w:p w14:paraId="2D97F9D4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 мест</w:t>
            </w:r>
          </w:p>
          <w:p w14:paraId="3A5807A4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групп</w:t>
            </w:r>
          </w:p>
          <w:p w14:paraId="5E29FF4F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3255 детей</w:t>
            </w:r>
          </w:p>
        </w:tc>
      </w:tr>
    </w:tbl>
    <w:p w14:paraId="5152A5D3" w14:textId="77777777" w:rsidR="004D7BDF" w:rsidRPr="00951C99" w:rsidRDefault="004D7BDF" w:rsidP="004232F4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pacing w:val="-4"/>
          <w:sz w:val="26"/>
          <w:szCs w:val="26"/>
        </w:rPr>
      </w:pPr>
    </w:p>
    <w:p w14:paraId="6AB08058" w14:textId="77777777" w:rsidR="00E71B56" w:rsidRDefault="00E71B56" w:rsidP="004232F4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C76789">
        <w:rPr>
          <w:rFonts w:ascii="Times New Roman" w:hAnsi="Times New Roman"/>
          <w:spacing w:val="-4"/>
          <w:sz w:val="24"/>
          <w:szCs w:val="24"/>
        </w:rPr>
        <w:t>Выполняя Федеральный закон «Об образовании в Российской Федерации» пункт 3 статьи 64, приказ Министерства образования и науки Российской Федерации от 17.10.2013 № 1155, Положение Комитете по образованию, утвержденного постановлением Правительства Санкт-Петербурга 28.04.2018 № 1384-р, в образователь</w:t>
      </w:r>
      <w:r>
        <w:rPr>
          <w:rFonts w:ascii="Times New Roman" w:hAnsi="Times New Roman"/>
          <w:spacing w:val="-4"/>
          <w:sz w:val="24"/>
          <w:szCs w:val="24"/>
        </w:rPr>
        <w:t>ных учреждениях функционирует 19</w:t>
      </w:r>
      <w:r w:rsidRPr="00C76789">
        <w:rPr>
          <w:rFonts w:ascii="Times New Roman" w:hAnsi="Times New Roman"/>
          <w:spacing w:val="-4"/>
          <w:sz w:val="24"/>
          <w:szCs w:val="24"/>
        </w:rPr>
        <w:t xml:space="preserve"> консультационных центров, оказывающих консультативную помощь родителям (законным представителям), обеспечивающим получение детьми дошкольного образования</w:t>
      </w:r>
      <w:r>
        <w:rPr>
          <w:rFonts w:ascii="Times New Roman" w:hAnsi="Times New Roman"/>
          <w:spacing w:val="-4"/>
          <w:sz w:val="24"/>
          <w:szCs w:val="24"/>
        </w:rPr>
        <w:t xml:space="preserve"> в форме семейного образования</w:t>
      </w:r>
    </w:p>
    <w:p w14:paraId="10389101" w14:textId="77777777" w:rsidR="00E71B56" w:rsidRPr="00C76789" w:rsidRDefault="00E71B56" w:rsidP="004232F4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843"/>
        <w:gridCol w:w="2126"/>
      </w:tblGrid>
      <w:tr w:rsidR="00E71B56" w:rsidRPr="00C76789" w14:paraId="46F2A4A9" w14:textId="77777777" w:rsidTr="004232F4">
        <w:tc>
          <w:tcPr>
            <w:tcW w:w="4253" w:type="dxa"/>
            <w:shd w:val="clear" w:color="auto" w:fill="auto"/>
          </w:tcPr>
          <w:p w14:paraId="651F8F74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984" w:type="dxa"/>
            <w:shd w:val="clear" w:color="auto" w:fill="auto"/>
          </w:tcPr>
          <w:p w14:paraId="06CF48E9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01CBB">
              <w:rPr>
                <w:rFonts w:ascii="Times New Roman" w:hAnsi="Times New Roman"/>
                <w:sz w:val="24"/>
                <w:szCs w:val="24"/>
              </w:rPr>
              <w:t>2021 - 2022</w:t>
            </w:r>
          </w:p>
        </w:tc>
        <w:tc>
          <w:tcPr>
            <w:tcW w:w="1843" w:type="dxa"/>
          </w:tcPr>
          <w:p w14:paraId="592CB81C" w14:textId="77777777" w:rsidR="00E71B56" w:rsidRPr="00401CBB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2022 - 2023</w:t>
            </w:r>
          </w:p>
        </w:tc>
        <w:tc>
          <w:tcPr>
            <w:tcW w:w="2126" w:type="dxa"/>
          </w:tcPr>
          <w:p w14:paraId="239FDD1F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2023 - 2024</w:t>
            </w:r>
          </w:p>
        </w:tc>
      </w:tr>
      <w:tr w:rsidR="00E71B56" w:rsidRPr="00C76789" w14:paraId="2DCCAE7B" w14:textId="77777777" w:rsidTr="004232F4">
        <w:tc>
          <w:tcPr>
            <w:tcW w:w="4253" w:type="dxa"/>
            <w:shd w:val="clear" w:color="auto" w:fill="auto"/>
          </w:tcPr>
          <w:p w14:paraId="65A3BC49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pacing w:val="-4"/>
                <w:sz w:val="24"/>
                <w:szCs w:val="24"/>
              </w:rPr>
              <w:t>в консультационные центры обратились</w:t>
            </w:r>
            <w:r w:rsidR="004232F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получили помощь специалистов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7B3501" w14:textId="77777777" w:rsidR="00E71B56" w:rsidRPr="00C76789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 родителей</w:t>
            </w:r>
          </w:p>
        </w:tc>
        <w:tc>
          <w:tcPr>
            <w:tcW w:w="1843" w:type="dxa"/>
            <w:vAlign w:val="center"/>
          </w:tcPr>
          <w:p w14:paraId="72AD4432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 родителей</w:t>
            </w:r>
          </w:p>
        </w:tc>
        <w:tc>
          <w:tcPr>
            <w:tcW w:w="2126" w:type="dxa"/>
            <w:vAlign w:val="center"/>
          </w:tcPr>
          <w:p w14:paraId="7C1E3463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 родителя</w:t>
            </w:r>
          </w:p>
        </w:tc>
      </w:tr>
    </w:tbl>
    <w:p w14:paraId="204E698C" w14:textId="77777777" w:rsidR="00360F60" w:rsidRPr="00951C99" w:rsidRDefault="00360F60" w:rsidP="004D7BDF">
      <w:pPr>
        <w:pStyle w:val="a3"/>
        <w:tabs>
          <w:tab w:val="left" w:pos="-142"/>
        </w:tabs>
        <w:spacing w:after="0" w:line="240" w:lineRule="auto"/>
        <w:ind w:left="-142" w:hanging="425"/>
        <w:rPr>
          <w:rFonts w:ascii="Times New Roman" w:hAnsi="Times New Roman"/>
          <w:color w:val="FF0000"/>
          <w:spacing w:val="-18"/>
          <w:sz w:val="26"/>
          <w:szCs w:val="26"/>
          <w:lang w:eastAsia="ru-RU"/>
        </w:rPr>
      </w:pPr>
    </w:p>
    <w:p w14:paraId="7B33D08F" w14:textId="77777777" w:rsidR="004D7BDF" w:rsidRPr="00E71B56" w:rsidRDefault="001E3D40" w:rsidP="00B262A0">
      <w:pPr>
        <w:tabs>
          <w:tab w:val="left" w:pos="142"/>
        </w:tabs>
        <w:ind w:left="567"/>
        <w:jc w:val="center"/>
        <w:rPr>
          <w:b/>
          <w:color w:val="000000" w:themeColor="text1"/>
          <w:spacing w:val="-4"/>
          <w:sz w:val="26"/>
          <w:szCs w:val="26"/>
        </w:rPr>
      </w:pPr>
      <w:r w:rsidRPr="00E71B56">
        <w:rPr>
          <w:color w:val="000000" w:themeColor="text1"/>
          <w:spacing w:val="-18"/>
          <w:sz w:val="26"/>
          <w:szCs w:val="26"/>
        </w:rPr>
        <w:t xml:space="preserve">2. </w:t>
      </w:r>
      <w:r w:rsidR="00F0728A" w:rsidRPr="00E71B56">
        <w:rPr>
          <w:color w:val="000000" w:themeColor="text1"/>
          <w:spacing w:val="-18"/>
          <w:sz w:val="26"/>
          <w:szCs w:val="26"/>
        </w:rPr>
        <w:t xml:space="preserve">  </w:t>
      </w:r>
      <w:r w:rsidR="004D7BDF" w:rsidRPr="00E71B56">
        <w:rPr>
          <w:b/>
          <w:color w:val="000000" w:themeColor="text1"/>
          <w:spacing w:val="-4"/>
          <w:sz w:val="26"/>
          <w:szCs w:val="26"/>
        </w:rPr>
        <w:t>Педагогические кадры</w:t>
      </w:r>
    </w:p>
    <w:p w14:paraId="0DD500B4" w14:textId="77777777" w:rsidR="00E71B56" w:rsidRDefault="004232F4" w:rsidP="004232F4">
      <w:pPr>
        <w:pStyle w:val="a3"/>
        <w:tabs>
          <w:tab w:val="left" w:pos="142"/>
        </w:tabs>
        <w:spacing w:after="0" w:line="240" w:lineRule="auto"/>
        <w:ind w:left="927" w:hanging="1069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  <w:r w:rsidR="00E71B56" w:rsidRPr="00C76789">
        <w:rPr>
          <w:rFonts w:ascii="Times New Roman" w:hAnsi="Times New Roman"/>
          <w:spacing w:val="-4"/>
          <w:sz w:val="24"/>
          <w:szCs w:val="24"/>
        </w:rPr>
        <w:t>2.1. Численность педагогических работников.</w:t>
      </w:r>
    </w:p>
    <w:p w14:paraId="3F88AB85" w14:textId="77777777" w:rsidR="00E71B56" w:rsidRPr="00C76789" w:rsidRDefault="00E71B56" w:rsidP="00E71B56">
      <w:pPr>
        <w:pStyle w:val="a3"/>
        <w:tabs>
          <w:tab w:val="left" w:pos="142"/>
        </w:tabs>
        <w:spacing w:after="0" w:line="240" w:lineRule="auto"/>
        <w:ind w:left="927" w:hanging="1069"/>
        <w:jc w:val="both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5"/>
        <w:gridCol w:w="1842"/>
        <w:gridCol w:w="1843"/>
        <w:gridCol w:w="2126"/>
      </w:tblGrid>
      <w:tr w:rsidR="00E71B56" w:rsidRPr="00C76789" w14:paraId="41D0BC1B" w14:textId="77777777" w:rsidTr="004232F4">
        <w:trPr>
          <w:trHeight w:val="302"/>
        </w:trPr>
        <w:tc>
          <w:tcPr>
            <w:tcW w:w="4425" w:type="dxa"/>
            <w:tcBorders>
              <w:bottom w:val="single" w:sz="4" w:space="0" w:color="auto"/>
            </w:tcBorders>
          </w:tcPr>
          <w:p w14:paraId="7928D4A5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Наименование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E72BB26" w14:textId="77777777" w:rsidR="00E71B56" w:rsidRPr="00C76789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CBB">
              <w:rPr>
                <w:rFonts w:ascii="Times New Roman" w:hAnsi="Times New Roman"/>
                <w:sz w:val="24"/>
                <w:szCs w:val="24"/>
              </w:rPr>
              <w:t>2021 - 2022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282685E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2022 - 2023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EA7D2B" w14:textId="77777777" w:rsidR="00E71B56" w:rsidRDefault="00E71B56" w:rsidP="004232F4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2023 - 2024</w:t>
            </w:r>
          </w:p>
        </w:tc>
      </w:tr>
      <w:tr w:rsidR="00E71B56" w:rsidRPr="00C76789" w14:paraId="567E50A3" w14:textId="77777777" w:rsidTr="004232F4">
        <w:trPr>
          <w:trHeight w:val="29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14:paraId="7FCD2E59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Численность педагогических работников– всего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804AA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E32D" w14:textId="77777777" w:rsidR="00E71B56" w:rsidRPr="00217572" w:rsidRDefault="00E71B56" w:rsidP="00E71B56">
            <w:pPr>
              <w:jc w:val="center"/>
            </w:pPr>
            <w:r w:rsidRPr="00217572">
              <w:t>3230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DABD" w14:textId="77777777" w:rsidR="00E71B56" w:rsidRPr="00217572" w:rsidRDefault="00E71B56" w:rsidP="00E71B56">
            <w:pPr>
              <w:jc w:val="center"/>
            </w:pPr>
            <w:r>
              <w:t>3287</w:t>
            </w:r>
          </w:p>
        </w:tc>
      </w:tr>
      <w:tr w:rsidR="00E71B56" w:rsidRPr="00C76789" w14:paraId="1F7A9ED0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6C7C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A0C5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28998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2453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578DD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2470</w:t>
            </w:r>
          </w:p>
        </w:tc>
      </w:tr>
      <w:tr w:rsidR="00E71B56" w:rsidRPr="00C76789" w14:paraId="07B61C4C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3F3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старшие воспитатели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6892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73F9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BD25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</w:tr>
      <w:tr w:rsidR="00E71B56" w:rsidRPr="00C76789" w14:paraId="1306ED2B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14:paraId="706839A4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музыкальные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844F5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A58EC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417C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</w:t>
            </w:r>
          </w:p>
        </w:tc>
      </w:tr>
      <w:tr w:rsidR="00E71B56" w:rsidRPr="00C76789" w14:paraId="6B1F8284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14:paraId="0BC54A2A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инструкторы по физической культуре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AE1EF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5BE6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6ABD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</w:t>
            </w:r>
          </w:p>
        </w:tc>
      </w:tr>
      <w:tr w:rsidR="00E71B56" w:rsidRPr="00C76789" w14:paraId="69A767B3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14:paraId="32DEE216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учителя - логопеды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441A2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9CF2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D97E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</w:tr>
      <w:tr w:rsidR="00E71B56" w:rsidRPr="00C76789" w14:paraId="794B6F6F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14:paraId="56422F51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учителя- дефектологи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E28D7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A7F5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3267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E71B56" w:rsidRPr="00C76789" w14:paraId="40A31D15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14:paraId="5DFEE33E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педагоги- психологи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0AD59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F16C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77A7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E71B56" w:rsidRPr="00C76789" w14:paraId="214F6165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14:paraId="4C9F792F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социальные педагоги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8CFA7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E967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0BC94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0</w:t>
            </w:r>
          </w:p>
        </w:tc>
      </w:tr>
      <w:tr w:rsidR="00E71B56" w:rsidRPr="00C76789" w14:paraId="1039F197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14:paraId="7D581B42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педагоги- организаторы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A9C54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04F9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C914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71B56" w:rsidRPr="00C76789" w14:paraId="3B405BAD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14:paraId="19F5E1DC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педагоги дополнительного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66AA6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1EDA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3BAE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71B56" w:rsidRPr="00C76789" w14:paraId="6F616A81" w14:textId="77777777" w:rsidTr="004232F4">
        <w:trPr>
          <w:trHeight w:val="166"/>
        </w:trPr>
        <w:tc>
          <w:tcPr>
            <w:tcW w:w="4425" w:type="dxa"/>
            <w:tcBorders>
              <w:top w:val="single" w:sz="4" w:space="0" w:color="auto"/>
              <w:bottom w:val="single" w:sz="4" w:space="0" w:color="auto"/>
            </w:tcBorders>
          </w:tcPr>
          <w:p w14:paraId="2F09D10B" w14:textId="77777777" w:rsidR="00E71B56" w:rsidRPr="00C76789" w:rsidRDefault="00E71B56" w:rsidP="00E71B56">
            <w:pPr>
              <w:autoSpaceDE w:val="0"/>
              <w:autoSpaceDN w:val="0"/>
              <w:adjustRightInd w:val="0"/>
              <w:ind w:left="284"/>
              <w:rPr>
                <w:rFonts w:eastAsia="Calibri"/>
                <w:color w:val="000000"/>
              </w:rPr>
            </w:pPr>
            <w:r w:rsidRPr="00C76789">
              <w:rPr>
                <w:rFonts w:eastAsia="Calibri"/>
                <w:color w:val="000000"/>
              </w:rPr>
              <w:t>другие педагогические работники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55AA1" w14:textId="77777777" w:rsidR="00E71B56" w:rsidRDefault="00E71B56" w:rsidP="00E7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ED7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 w:rsidRPr="00217572"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7B78" w14:textId="77777777" w:rsidR="00E71B56" w:rsidRPr="00217572" w:rsidRDefault="00E71B56" w:rsidP="00E71B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14:paraId="073FD4BF" w14:textId="77777777" w:rsidR="00E71B56" w:rsidRDefault="00E71B56" w:rsidP="00E71B56">
      <w:pPr>
        <w:pStyle w:val="a3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6D15CDC" w14:textId="77777777" w:rsidR="00E71B56" w:rsidRPr="004232F4" w:rsidRDefault="004232F4" w:rsidP="004232F4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71B56" w:rsidRPr="00E71B56">
        <w:rPr>
          <w:spacing w:val="-4"/>
        </w:rPr>
        <w:t xml:space="preserve">В ДОУ </w:t>
      </w:r>
      <w:r>
        <w:rPr>
          <w:spacing w:val="-4"/>
        </w:rPr>
        <w:t>Приморского района в течение 2023-</w:t>
      </w:r>
      <w:r w:rsidR="00E71B56" w:rsidRPr="00E71B56">
        <w:rPr>
          <w:spacing w:val="-4"/>
        </w:rPr>
        <w:t xml:space="preserve">2024 учебного года работало 3287 педагогических работников, 78% педагогических работников имеют педагогическое образование, 720 педагогов </w:t>
      </w:r>
      <w:r>
        <w:rPr>
          <w:spacing w:val="-4"/>
        </w:rPr>
        <w:br/>
      </w:r>
      <w:r w:rsidR="00E71B56" w:rsidRPr="00E71B56">
        <w:rPr>
          <w:spacing w:val="-4"/>
        </w:rPr>
        <w:t>не имеют педагогического образования (22%) из них 285 педагога прошли курсы по переподготовке (39,5%).</w:t>
      </w:r>
    </w:p>
    <w:p w14:paraId="18E4239D" w14:textId="77777777" w:rsidR="00E71B56" w:rsidRPr="004232F4" w:rsidRDefault="004232F4" w:rsidP="004232F4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71B56" w:rsidRPr="004232F4">
        <w:rPr>
          <w:spacing w:val="-4"/>
        </w:rPr>
        <w:t>В течение года получили квалификационные категории</w:t>
      </w:r>
    </w:p>
    <w:p w14:paraId="033700A7" w14:textId="77777777" w:rsidR="00E71B56" w:rsidRPr="00C76789" w:rsidRDefault="00E71B56" w:rsidP="00E71B56">
      <w:pPr>
        <w:pStyle w:val="a3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2126"/>
      </w:tblGrid>
      <w:tr w:rsidR="00E71B56" w:rsidRPr="00C76789" w14:paraId="79C186D0" w14:textId="77777777" w:rsidTr="0061727B">
        <w:tc>
          <w:tcPr>
            <w:tcW w:w="4395" w:type="dxa"/>
            <w:shd w:val="clear" w:color="auto" w:fill="auto"/>
          </w:tcPr>
          <w:p w14:paraId="7020A623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2" w:type="dxa"/>
          </w:tcPr>
          <w:p w14:paraId="2F9271A6" w14:textId="77777777" w:rsidR="00E71B56" w:rsidRPr="00C76789" w:rsidRDefault="0061727B" w:rsidP="0061727B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E71B56" w:rsidRPr="00401CB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14:paraId="201EAB1F" w14:textId="77777777" w:rsidR="00E71B56" w:rsidRPr="007324DB" w:rsidRDefault="0061727B" w:rsidP="0061727B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</w:t>
            </w:r>
            <w:r w:rsidR="00E71B56" w:rsidRPr="007324D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14:paraId="5397987B" w14:textId="77777777" w:rsidR="00E71B56" w:rsidRPr="007324DB" w:rsidRDefault="0061727B" w:rsidP="0061727B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71B56" w:rsidRPr="00C76789" w14:paraId="5922AD59" w14:textId="77777777" w:rsidTr="0061727B">
        <w:tc>
          <w:tcPr>
            <w:tcW w:w="4395" w:type="dxa"/>
            <w:shd w:val="clear" w:color="auto" w:fill="auto"/>
          </w:tcPr>
          <w:p w14:paraId="105DDB7E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pacing w:val="-4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842" w:type="dxa"/>
          </w:tcPr>
          <w:p w14:paraId="7BBA230C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 чел</w:t>
            </w:r>
          </w:p>
        </w:tc>
        <w:tc>
          <w:tcPr>
            <w:tcW w:w="1843" w:type="dxa"/>
          </w:tcPr>
          <w:p w14:paraId="2EDF7EFE" w14:textId="77777777" w:rsidR="00E71B56" w:rsidRPr="007324DB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DB">
              <w:rPr>
                <w:rFonts w:ascii="Times New Roman" w:hAnsi="Times New Roman"/>
                <w:sz w:val="24"/>
                <w:szCs w:val="24"/>
              </w:rPr>
              <w:t>321 чел</w:t>
            </w:r>
          </w:p>
        </w:tc>
        <w:tc>
          <w:tcPr>
            <w:tcW w:w="2126" w:type="dxa"/>
          </w:tcPr>
          <w:p w14:paraId="4F17A506" w14:textId="77777777" w:rsidR="00E71B56" w:rsidRPr="007324DB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  <w:r w:rsidRPr="007324DB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</w:p>
        </w:tc>
      </w:tr>
      <w:tr w:rsidR="00E71B56" w:rsidRPr="00C76789" w14:paraId="174F9417" w14:textId="77777777" w:rsidTr="0061727B">
        <w:tc>
          <w:tcPr>
            <w:tcW w:w="4395" w:type="dxa"/>
            <w:shd w:val="clear" w:color="auto" w:fill="auto"/>
          </w:tcPr>
          <w:p w14:paraId="226104D4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pacing w:val="-4"/>
                <w:sz w:val="24"/>
                <w:szCs w:val="24"/>
              </w:rPr>
              <w:t>первую категорию</w:t>
            </w:r>
          </w:p>
        </w:tc>
        <w:tc>
          <w:tcPr>
            <w:tcW w:w="1842" w:type="dxa"/>
          </w:tcPr>
          <w:p w14:paraId="7F02F627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 чел</w:t>
            </w:r>
          </w:p>
        </w:tc>
        <w:tc>
          <w:tcPr>
            <w:tcW w:w="1843" w:type="dxa"/>
          </w:tcPr>
          <w:p w14:paraId="2FAA3EC3" w14:textId="77777777" w:rsidR="00E71B56" w:rsidRPr="007324DB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DB">
              <w:rPr>
                <w:rFonts w:ascii="Times New Roman" w:hAnsi="Times New Roman"/>
                <w:sz w:val="24"/>
                <w:szCs w:val="24"/>
              </w:rPr>
              <w:t>405чел</w:t>
            </w:r>
          </w:p>
        </w:tc>
        <w:tc>
          <w:tcPr>
            <w:tcW w:w="2126" w:type="dxa"/>
          </w:tcPr>
          <w:p w14:paraId="31369DC6" w14:textId="77777777" w:rsidR="00E71B56" w:rsidRPr="007324DB" w:rsidRDefault="00E71B56" w:rsidP="00E71B56">
            <w:pPr>
              <w:pStyle w:val="a3"/>
              <w:numPr>
                <w:ilvl w:val="0"/>
                <w:numId w:val="17"/>
              </w:num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4DB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</w:tr>
    </w:tbl>
    <w:p w14:paraId="62F1040E" w14:textId="77777777" w:rsidR="004D7BDF" w:rsidRPr="00951C99" w:rsidRDefault="004D7BDF" w:rsidP="004D7BDF">
      <w:pPr>
        <w:pStyle w:val="a3"/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color w:val="FF0000"/>
          <w:spacing w:val="-4"/>
          <w:sz w:val="26"/>
          <w:szCs w:val="26"/>
        </w:rPr>
      </w:pPr>
    </w:p>
    <w:p w14:paraId="533574C9" w14:textId="77777777" w:rsidR="004D7BDF" w:rsidRPr="00E71B56" w:rsidRDefault="0061727B" w:rsidP="0061727B">
      <w:pPr>
        <w:tabs>
          <w:tab w:val="left" w:pos="142"/>
        </w:tabs>
        <w:jc w:val="both"/>
        <w:rPr>
          <w:color w:val="000000" w:themeColor="text1"/>
          <w:spacing w:val="-4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ab/>
      </w:r>
      <w:r w:rsidR="00E71B56" w:rsidRPr="00E71B56">
        <w:rPr>
          <w:color w:val="000000" w:themeColor="text1"/>
          <w:spacing w:val="-4"/>
          <w:sz w:val="26"/>
          <w:szCs w:val="26"/>
        </w:rPr>
        <w:t xml:space="preserve">2.2. </w:t>
      </w:r>
      <w:r w:rsidR="004D7BDF" w:rsidRPr="00E71B56">
        <w:rPr>
          <w:color w:val="000000" w:themeColor="text1"/>
          <w:spacing w:val="-4"/>
          <w:sz w:val="26"/>
          <w:szCs w:val="26"/>
        </w:rPr>
        <w:t>Повышение квалифи</w:t>
      </w:r>
      <w:r w:rsidR="008F27AE" w:rsidRPr="00E71B56">
        <w:rPr>
          <w:color w:val="000000" w:themeColor="text1"/>
          <w:spacing w:val="-4"/>
          <w:sz w:val="26"/>
          <w:szCs w:val="26"/>
        </w:rPr>
        <w:t>кации педагогических работников</w:t>
      </w:r>
    </w:p>
    <w:p w14:paraId="44CE2BD8" w14:textId="77777777" w:rsidR="008F27AE" w:rsidRPr="00951C99" w:rsidRDefault="008F27AE" w:rsidP="008F27AE">
      <w:pPr>
        <w:pStyle w:val="a3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color w:val="FF0000"/>
          <w:spacing w:val="-4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2126"/>
      </w:tblGrid>
      <w:tr w:rsidR="00E71B56" w:rsidRPr="00C76789" w14:paraId="76CA98F7" w14:textId="77777777" w:rsidTr="0061727B">
        <w:tc>
          <w:tcPr>
            <w:tcW w:w="4395" w:type="dxa"/>
            <w:shd w:val="clear" w:color="auto" w:fill="auto"/>
          </w:tcPr>
          <w:p w14:paraId="3474DBBB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2" w:type="dxa"/>
          </w:tcPr>
          <w:p w14:paraId="021E5BBF" w14:textId="77777777" w:rsidR="00E71B56" w:rsidRPr="00C76789" w:rsidRDefault="0061727B" w:rsidP="0061727B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E71B56" w:rsidRPr="00401CB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14:paraId="61B25473" w14:textId="77777777" w:rsidR="00E71B56" w:rsidRPr="00360556" w:rsidRDefault="0061727B" w:rsidP="0061727B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26" w:type="dxa"/>
          </w:tcPr>
          <w:p w14:paraId="115EA41D" w14:textId="77777777" w:rsidR="00E71B56" w:rsidRPr="00360556" w:rsidRDefault="0061727B" w:rsidP="0061727B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71B56" w:rsidRPr="00C76789" w14:paraId="13F1BA94" w14:textId="77777777" w:rsidTr="0061727B">
        <w:tc>
          <w:tcPr>
            <w:tcW w:w="4395" w:type="dxa"/>
            <w:shd w:val="clear" w:color="auto" w:fill="auto"/>
          </w:tcPr>
          <w:p w14:paraId="555B30EB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1842" w:type="dxa"/>
          </w:tcPr>
          <w:p w14:paraId="26708482" w14:textId="77777777" w:rsidR="00E71B56" w:rsidRPr="00C76789" w:rsidRDefault="00E71B56" w:rsidP="0061727B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 чел</w:t>
            </w:r>
          </w:p>
        </w:tc>
        <w:tc>
          <w:tcPr>
            <w:tcW w:w="1843" w:type="dxa"/>
          </w:tcPr>
          <w:p w14:paraId="45984099" w14:textId="77777777" w:rsidR="00E71B56" w:rsidRPr="00360556" w:rsidRDefault="00E71B56" w:rsidP="0061727B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556">
              <w:rPr>
                <w:rFonts w:ascii="Times New Roman" w:hAnsi="Times New Roman"/>
                <w:sz w:val="24"/>
                <w:szCs w:val="24"/>
              </w:rPr>
              <w:t>1286 чел</w:t>
            </w:r>
          </w:p>
        </w:tc>
        <w:tc>
          <w:tcPr>
            <w:tcW w:w="2126" w:type="dxa"/>
          </w:tcPr>
          <w:p w14:paraId="7CF31175" w14:textId="77777777" w:rsidR="00E71B56" w:rsidRPr="00360556" w:rsidRDefault="0061727B" w:rsidP="0061727B">
            <w:pPr>
              <w:pStyle w:val="a3"/>
              <w:tabs>
                <w:tab w:val="left" w:pos="-142"/>
              </w:tabs>
              <w:spacing w:after="0" w:line="240" w:lineRule="auto"/>
              <w:ind w:left="840" w:hanging="6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1753 чел</w:t>
            </w:r>
          </w:p>
        </w:tc>
      </w:tr>
    </w:tbl>
    <w:p w14:paraId="3B8F8A05" w14:textId="77777777" w:rsidR="0061727B" w:rsidRDefault="0061727B" w:rsidP="0061727B">
      <w:pPr>
        <w:tabs>
          <w:tab w:val="left" w:pos="142"/>
        </w:tabs>
        <w:spacing w:after="160" w:line="259" w:lineRule="auto"/>
        <w:ind w:firstLine="709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>Анализ показал, что</w:t>
      </w:r>
    </w:p>
    <w:p w14:paraId="0CAEBBE2" w14:textId="77777777" w:rsidR="00E71B56" w:rsidRPr="005C0A0A" w:rsidRDefault="0061727B" w:rsidP="0061727B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5C0A0A">
        <w:rPr>
          <w:spacing w:val="-4"/>
          <w:lang w:eastAsia="en-US"/>
        </w:rPr>
        <w:t>прошли обучение по программам 36 часов - 1273 человека, по программам 72 часа - 195 человек, по программам свыше 252 часа</w:t>
      </w:r>
      <w:r>
        <w:rPr>
          <w:spacing w:val="-4"/>
          <w:lang w:eastAsia="en-US"/>
        </w:rPr>
        <w:t xml:space="preserve"> (переподготовка) – 285 человек;</w:t>
      </w:r>
    </w:p>
    <w:p w14:paraId="266A8D51" w14:textId="77777777" w:rsidR="00E71B56" w:rsidRPr="005C0A0A" w:rsidRDefault="0061727B" w:rsidP="0061727B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5C0A0A">
        <w:rPr>
          <w:spacing w:val="-4"/>
          <w:lang w:eastAsia="en-US"/>
        </w:rPr>
        <w:t xml:space="preserve">в течение года прошло обучение 53,3% педагогических работников от общего числа работающих, на 13% увеличилась доля педагогических работников, прошедших обучение на КПК </w:t>
      </w:r>
      <w:r>
        <w:rPr>
          <w:spacing w:val="-4"/>
          <w:lang w:eastAsia="en-US"/>
        </w:rPr>
        <w:br/>
      </w:r>
      <w:r w:rsidR="00E71B56" w:rsidRPr="005C0A0A">
        <w:rPr>
          <w:spacing w:val="-4"/>
          <w:lang w:eastAsia="en-US"/>
        </w:rPr>
        <w:t xml:space="preserve">в учреждениях разного уровня по отношению к прошлому году, </w:t>
      </w:r>
      <w:proofErr w:type="spellStart"/>
      <w:r w:rsidR="00E71B56" w:rsidRPr="005C0A0A">
        <w:rPr>
          <w:spacing w:val="-4"/>
          <w:lang w:eastAsia="en-US"/>
        </w:rPr>
        <w:t>т.о</w:t>
      </w:r>
      <w:proofErr w:type="spellEnd"/>
      <w:r w:rsidR="00E71B56" w:rsidRPr="005C0A0A">
        <w:rPr>
          <w:spacing w:val="-4"/>
          <w:lang w:eastAsia="en-US"/>
        </w:rPr>
        <w:t>. выпол</w:t>
      </w:r>
      <w:r>
        <w:rPr>
          <w:spacing w:val="-4"/>
          <w:lang w:eastAsia="en-US"/>
        </w:rPr>
        <w:t>няется ФЗ «Об образовании в РФ»;</w:t>
      </w:r>
      <w:r w:rsidR="00E71B56" w:rsidRPr="005C0A0A">
        <w:rPr>
          <w:spacing w:val="-4"/>
          <w:lang w:eastAsia="en-US"/>
        </w:rPr>
        <w:t xml:space="preserve"> </w:t>
      </w:r>
    </w:p>
    <w:p w14:paraId="60BC2973" w14:textId="77777777" w:rsidR="00E71B56" w:rsidRPr="005C0A0A" w:rsidRDefault="0061727B" w:rsidP="0061727B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5C0A0A">
        <w:rPr>
          <w:spacing w:val="-4"/>
          <w:lang w:eastAsia="en-US"/>
        </w:rPr>
        <w:t xml:space="preserve">педагогические работники имеют возможность выбора образовательных программ </w:t>
      </w:r>
      <w:r>
        <w:rPr>
          <w:spacing w:val="-4"/>
          <w:lang w:eastAsia="en-US"/>
        </w:rPr>
        <w:br/>
      </w:r>
      <w:r w:rsidR="00E71B56" w:rsidRPr="005C0A0A">
        <w:rPr>
          <w:spacing w:val="-4"/>
          <w:lang w:eastAsia="en-US"/>
        </w:rPr>
        <w:t>и учреждений в соответствии с потребностями и интересами</w:t>
      </w:r>
      <w:r>
        <w:rPr>
          <w:spacing w:val="-4"/>
          <w:lang w:eastAsia="en-US"/>
        </w:rPr>
        <w:t>;</w:t>
      </w:r>
    </w:p>
    <w:p w14:paraId="2D8F167E" w14:textId="77777777" w:rsidR="00E71B56" w:rsidRPr="005C0A0A" w:rsidRDefault="0061727B" w:rsidP="0061727B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5C0A0A">
        <w:rPr>
          <w:spacing w:val="-4"/>
          <w:lang w:eastAsia="en-US"/>
        </w:rPr>
        <w:t>профессиональный стандарт педагогов учреждения реализуют за счет увеличения доли педагогов, прошедших переподготовку (39,5% воспитателей, не имеющих педагогического образования прошли данную курсовую переподготовку)</w:t>
      </w:r>
    </w:p>
    <w:p w14:paraId="655EA0F6" w14:textId="77777777" w:rsidR="00E71B56" w:rsidRPr="00561E63" w:rsidRDefault="0061727B" w:rsidP="0061727B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5C0A0A">
        <w:rPr>
          <w:spacing w:val="-4"/>
          <w:lang w:eastAsia="en-US"/>
        </w:rPr>
        <w:t>по программам ИМЦ района прошли обучение воспитатели групп раннего и дошкольного возраста 125 человек</w:t>
      </w:r>
      <w:r w:rsidR="00E71B56">
        <w:rPr>
          <w:spacing w:val="-4"/>
          <w:lang w:eastAsia="en-US"/>
        </w:rPr>
        <w:t xml:space="preserve"> </w:t>
      </w:r>
      <w:r w:rsidR="00E71B56" w:rsidRPr="00561E63">
        <w:rPr>
          <w:spacing w:val="-4"/>
          <w:lang w:eastAsia="en-US"/>
        </w:rPr>
        <w:t xml:space="preserve">(«Комплексный подход к организации образовательной деятельности </w:t>
      </w:r>
      <w:r>
        <w:rPr>
          <w:spacing w:val="-4"/>
          <w:lang w:eastAsia="en-US"/>
        </w:rPr>
        <w:br/>
      </w:r>
      <w:r w:rsidR="00E71B56" w:rsidRPr="00561E63">
        <w:rPr>
          <w:spacing w:val="-4"/>
          <w:lang w:eastAsia="en-US"/>
        </w:rPr>
        <w:t>в дошкольном образовательном учреждении в современных условиях» 72 часа -</w:t>
      </w:r>
      <w:r>
        <w:rPr>
          <w:spacing w:val="-4"/>
          <w:lang w:eastAsia="en-US"/>
        </w:rPr>
        <w:t xml:space="preserve"> </w:t>
      </w:r>
      <w:r w:rsidR="00E71B56" w:rsidRPr="00561E63">
        <w:rPr>
          <w:spacing w:val="-4"/>
          <w:lang w:eastAsia="en-US"/>
        </w:rPr>
        <w:t>50 человек –корпоративное обучение ГБДОУ № 65, 85;</w:t>
      </w:r>
    </w:p>
    <w:p w14:paraId="7A51D841" w14:textId="77777777" w:rsidR="00E71B56" w:rsidRPr="00561E63" w:rsidRDefault="00E71B56" w:rsidP="00E71B56">
      <w:pPr>
        <w:tabs>
          <w:tab w:val="left" w:pos="142"/>
        </w:tabs>
        <w:spacing w:after="160" w:line="259" w:lineRule="auto"/>
        <w:ind w:firstLine="709"/>
        <w:contextualSpacing/>
        <w:jc w:val="both"/>
        <w:rPr>
          <w:spacing w:val="-4"/>
          <w:lang w:eastAsia="en-US"/>
        </w:rPr>
      </w:pPr>
      <w:r w:rsidRPr="00561E63">
        <w:rPr>
          <w:spacing w:val="-4"/>
          <w:lang w:eastAsia="en-US"/>
        </w:rPr>
        <w:t>«Профессиональная компетентность педагога в условиях реализации ФГОС дошкольного образования» 36 часов – 50 человек</w:t>
      </w:r>
    </w:p>
    <w:p w14:paraId="30E21C1E" w14:textId="77777777" w:rsidR="00E71B56" w:rsidRPr="005C0A0A" w:rsidRDefault="00E71B56" w:rsidP="00E71B56">
      <w:pPr>
        <w:tabs>
          <w:tab w:val="left" w:pos="142"/>
        </w:tabs>
        <w:spacing w:after="160" w:line="259" w:lineRule="auto"/>
        <w:ind w:firstLine="709"/>
        <w:contextualSpacing/>
        <w:jc w:val="both"/>
        <w:rPr>
          <w:spacing w:val="-4"/>
          <w:lang w:eastAsia="en-US"/>
        </w:rPr>
      </w:pPr>
      <w:r w:rsidRPr="00561E63">
        <w:rPr>
          <w:spacing w:val="-4"/>
          <w:lang w:eastAsia="en-US"/>
        </w:rPr>
        <w:t xml:space="preserve"> «Профессиональная компетентность педагога группы раннего возраста в условиях реализации ФГОС дошкольного образования» 36 часов </w:t>
      </w:r>
      <w:r w:rsidR="0061727B">
        <w:rPr>
          <w:spacing w:val="-4"/>
          <w:lang w:eastAsia="en-US"/>
        </w:rPr>
        <w:t xml:space="preserve">- </w:t>
      </w:r>
      <w:r w:rsidRPr="00561E63">
        <w:rPr>
          <w:spacing w:val="-4"/>
          <w:lang w:eastAsia="en-US"/>
        </w:rPr>
        <w:t>25 человек ГБДОУ № 11 - Персонифицированная модель ПК)</w:t>
      </w:r>
    </w:p>
    <w:p w14:paraId="6D5D70F4" w14:textId="77777777" w:rsidR="004D7BDF" w:rsidRPr="00CD7583" w:rsidRDefault="001E3D40" w:rsidP="00CD7583">
      <w:pPr>
        <w:tabs>
          <w:tab w:val="left" w:pos="142"/>
        </w:tabs>
        <w:jc w:val="center"/>
        <w:rPr>
          <w:b/>
          <w:color w:val="000000" w:themeColor="text1"/>
          <w:spacing w:val="-4"/>
          <w:sz w:val="26"/>
          <w:szCs w:val="26"/>
        </w:rPr>
      </w:pPr>
      <w:r w:rsidRPr="00CD7583">
        <w:rPr>
          <w:b/>
          <w:color w:val="000000" w:themeColor="text1"/>
          <w:spacing w:val="-4"/>
          <w:sz w:val="26"/>
          <w:szCs w:val="26"/>
        </w:rPr>
        <w:t>3.Конкурсное движение</w:t>
      </w:r>
    </w:p>
    <w:p w14:paraId="34C33A7A" w14:textId="77777777" w:rsidR="008F27AE" w:rsidRPr="00951C99" w:rsidRDefault="008F27AE" w:rsidP="008F27AE">
      <w:pPr>
        <w:pStyle w:val="a3"/>
        <w:tabs>
          <w:tab w:val="left" w:pos="142"/>
        </w:tabs>
        <w:ind w:left="927"/>
        <w:jc w:val="center"/>
        <w:rPr>
          <w:rFonts w:ascii="Times New Roman" w:hAnsi="Times New Roman"/>
          <w:b/>
          <w:color w:val="FF0000"/>
          <w:spacing w:val="-4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2268"/>
        <w:gridCol w:w="2693"/>
      </w:tblGrid>
      <w:tr w:rsidR="00E71B56" w:rsidRPr="00C76789" w14:paraId="07DB14AB" w14:textId="77777777" w:rsidTr="00CD7583">
        <w:tc>
          <w:tcPr>
            <w:tcW w:w="2835" w:type="dxa"/>
            <w:shd w:val="clear" w:color="auto" w:fill="auto"/>
          </w:tcPr>
          <w:p w14:paraId="40A71B49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</w:tcPr>
          <w:p w14:paraId="65CE8580" w14:textId="77777777" w:rsidR="00E71B56" w:rsidRPr="00C76789" w:rsidRDefault="00CD7583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2021-0</w:t>
            </w:r>
            <w:r w:rsidR="00E71B56" w:rsidRPr="00401CB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14:paraId="3EE4725E" w14:textId="77777777" w:rsidR="00E71B56" w:rsidRPr="00F730A6" w:rsidRDefault="00CD7583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693" w:type="dxa"/>
          </w:tcPr>
          <w:p w14:paraId="5D044515" w14:textId="77777777" w:rsidR="00E71B56" w:rsidRDefault="00CD7583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71B56" w:rsidRPr="00C76789" w14:paraId="152FF23E" w14:textId="77777777" w:rsidTr="00CD7583">
        <w:tc>
          <w:tcPr>
            <w:tcW w:w="2835" w:type="dxa"/>
            <w:shd w:val="clear" w:color="auto" w:fill="auto"/>
            <w:vAlign w:val="center"/>
          </w:tcPr>
          <w:p w14:paraId="7AB49605" w14:textId="77777777" w:rsidR="00E71B56" w:rsidRPr="0050598C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598C">
              <w:rPr>
                <w:rFonts w:ascii="Times New Roman" w:hAnsi="Times New Roman"/>
                <w:spacing w:val="-4"/>
                <w:sz w:val="24"/>
                <w:szCs w:val="24"/>
              </w:rPr>
              <w:t>На Всероссийском уровне</w:t>
            </w:r>
          </w:p>
        </w:tc>
        <w:tc>
          <w:tcPr>
            <w:tcW w:w="2410" w:type="dxa"/>
          </w:tcPr>
          <w:p w14:paraId="7CEC3CF7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Участвовало </w:t>
            </w:r>
          </w:p>
          <w:p w14:paraId="0DEBD961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 педагогов и воспитанников.</w:t>
            </w:r>
          </w:p>
          <w:p w14:paraId="2BFF0547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76789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Результат: </w:t>
            </w:r>
          </w:p>
          <w:p w14:paraId="717A409E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победители - </w:t>
            </w:r>
          </w:p>
          <w:p w14:paraId="7A0DE6B4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педагога, </w:t>
            </w:r>
          </w:p>
          <w:p w14:paraId="02588A98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 воспитанников.</w:t>
            </w:r>
          </w:p>
        </w:tc>
        <w:tc>
          <w:tcPr>
            <w:tcW w:w="2268" w:type="dxa"/>
          </w:tcPr>
          <w:p w14:paraId="19C99ECC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Участвовало </w:t>
            </w:r>
          </w:p>
          <w:p w14:paraId="66DDA6B7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75 педагогов </w:t>
            </w:r>
          </w:p>
          <w:p w14:paraId="6051AA92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717воспитанников.</w:t>
            </w:r>
          </w:p>
          <w:p w14:paraId="3809990D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730A6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Результат: </w:t>
            </w:r>
          </w:p>
          <w:p w14:paraId="634164C8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победители - </w:t>
            </w:r>
          </w:p>
          <w:p w14:paraId="5EC43D6C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31 педагог (41%), </w:t>
            </w:r>
          </w:p>
          <w:p w14:paraId="2975403D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345 воспитанников (49%)</w:t>
            </w:r>
          </w:p>
        </w:tc>
        <w:tc>
          <w:tcPr>
            <w:tcW w:w="2693" w:type="dxa"/>
          </w:tcPr>
          <w:p w14:paraId="122E1C22" w14:textId="77777777" w:rsidR="00E71B56" w:rsidRPr="005C0A0A" w:rsidRDefault="00E71B56" w:rsidP="00E71B56">
            <w:pPr>
              <w:tabs>
                <w:tab w:val="left" w:pos="-142"/>
              </w:tabs>
              <w:contextualSpacing/>
              <w:rPr>
                <w:rFonts w:eastAsia="Calibri"/>
              </w:rPr>
            </w:pPr>
            <w:r w:rsidRPr="005C0A0A">
              <w:rPr>
                <w:rFonts w:eastAsia="Calibri"/>
              </w:rPr>
              <w:t xml:space="preserve">Участвовало </w:t>
            </w:r>
          </w:p>
          <w:p w14:paraId="0DFA1221" w14:textId="77777777" w:rsidR="00E71B56" w:rsidRPr="005C0A0A" w:rsidRDefault="00E71B56" w:rsidP="00E71B56">
            <w:pPr>
              <w:tabs>
                <w:tab w:val="left" w:pos="-142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  <w:r w:rsidRPr="005C0A0A">
              <w:rPr>
                <w:rFonts w:eastAsia="Calibri"/>
              </w:rPr>
              <w:t xml:space="preserve"> педагогов </w:t>
            </w:r>
          </w:p>
          <w:p w14:paraId="4D96444B" w14:textId="77777777" w:rsidR="00E71B56" w:rsidRPr="005C0A0A" w:rsidRDefault="00E71B56" w:rsidP="00E71B56">
            <w:pPr>
              <w:tabs>
                <w:tab w:val="left" w:pos="-142"/>
              </w:tabs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1304 </w:t>
            </w:r>
            <w:r w:rsidRPr="005C0A0A">
              <w:rPr>
                <w:rFonts w:eastAsia="Calibri"/>
              </w:rPr>
              <w:t>воспитанников.</w:t>
            </w:r>
          </w:p>
          <w:p w14:paraId="18C6D5F4" w14:textId="77777777" w:rsidR="00E71B56" w:rsidRPr="005C0A0A" w:rsidRDefault="00E71B56" w:rsidP="00E71B56">
            <w:pPr>
              <w:tabs>
                <w:tab w:val="left" w:pos="-142"/>
              </w:tabs>
              <w:ind w:firstLine="34"/>
              <w:contextualSpacing/>
              <w:rPr>
                <w:rFonts w:eastAsia="Calibri"/>
                <w:b/>
              </w:rPr>
            </w:pPr>
            <w:r w:rsidRPr="005C0A0A">
              <w:rPr>
                <w:rFonts w:eastAsia="Calibri"/>
                <w:b/>
              </w:rPr>
              <w:t xml:space="preserve">Результат: </w:t>
            </w:r>
          </w:p>
          <w:p w14:paraId="1F0AA9EA" w14:textId="77777777" w:rsidR="00E71B56" w:rsidRPr="005C0A0A" w:rsidRDefault="00E71B56" w:rsidP="00E71B56">
            <w:pPr>
              <w:tabs>
                <w:tab w:val="left" w:pos="-142"/>
              </w:tabs>
              <w:ind w:firstLine="34"/>
              <w:contextualSpacing/>
              <w:rPr>
                <w:rFonts w:eastAsia="Calibri"/>
              </w:rPr>
            </w:pPr>
            <w:r w:rsidRPr="005C0A0A">
              <w:rPr>
                <w:rFonts w:eastAsia="Calibri"/>
              </w:rPr>
              <w:t xml:space="preserve">победители - </w:t>
            </w:r>
          </w:p>
          <w:p w14:paraId="7725394A" w14:textId="77777777" w:rsidR="00E71B56" w:rsidRPr="005C0A0A" w:rsidRDefault="00E71B56" w:rsidP="00E71B56">
            <w:pPr>
              <w:tabs>
                <w:tab w:val="left" w:pos="-142"/>
              </w:tabs>
              <w:ind w:firstLine="34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28 педагогов (56</w:t>
            </w:r>
            <w:r w:rsidRPr="005C0A0A">
              <w:rPr>
                <w:rFonts w:eastAsia="Calibri"/>
              </w:rPr>
              <w:t xml:space="preserve">%), </w:t>
            </w:r>
          </w:p>
          <w:p w14:paraId="6A13D06E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 воспитанника (55</w:t>
            </w:r>
            <w:r w:rsidRPr="005C0A0A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E71B56" w:rsidRPr="00C76789" w14:paraId="5365D9E4" w14:textId="77777777" w:rsidTr="00CD7583">
        <w:tc>
          <w:tcPr>
            <w:tcW w:w="2835" w:type="dxa"/>
            <w:shd w:val="clear" w:color="auto" w:fill="auto"/>
            <w:vAlign w:val="center"/>
          </w:tcPr>
          <w:p w14:paraId="6B6CE5AD" w14:textId="77777777" w:rsidR="00E71B56" w:rsidRPr="0050598C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0598C">
              <w:rPr>
                <w:rFonts w:ascii="Times New Roman" w:hAnsi="Times New Roman"/>
                <w:spacing w:val="-4"/>
                <w:sz w:val="24"/>
                <w:szCs w:val="24"/>
              </w:rPr>
              <w:t>В городских конкурсах</w:t>
            </w:r>
          </w:p>
          <w:p w14:paraId="4BB3FDAE" w14:textId="77777777" w:rsidR="00E71B56" w:rsidRPr="0050598C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17E256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Приняло участие 241 педагог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14:paraId="5652ED2F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воспитанник.</w:t>
            </w:r>
          </w:p>
          <w:p w14:paraId="46620C26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C76789">
              <w:rPr>
                <w:rFonts w:ascii="Times New Roman" w:hAnsi="Times New Roman"/>
                <w:b/>
                <w:sz w:val="24"/>
                <w:szCs w:val="24"/>
              </w:rPr>
              <w:t>Результаты:</w:t>
            </w:r>
          </w:p>
          <w:p w14:paraId="3A78F31C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победители – </w:t>
            </w:r>
          </w:p>
          <w:p w14:paraId="4D1342D3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педагогов, </w:t>
            </w:r>
          </w:p>
          <w:p w14:paraId="76F787B1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воспитанник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11D98D9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Приняло участие </w:t>
            </w:r>
          </w:p>
          <w:p w14:paraId="377D86F0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131 педагог </w:t>
            </w:r>
          </w:p>
          <w:p w14:paraId="65AE7150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253 воспитанника</w:t>
            </w:r>
          </w:p>
          <w:p w14:paraId="703DF8E1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730A6">
              <w:rPr>
                <w:rFonts w:ascii="Times New Roman" w:hAnsi="Times New Roman"/>
                <w:b/>
                <w:sz w:val="24"/>
                <w:szCs w:val="24"/>
              </w:rPr>
              <w:t>Результаты:</w:t>
            </w:r>
          </w:p>
          <w:p w14:paraId="1481C262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победители – </w:t>
            </w:r>
          </w:p>
          <w:p w14:paraId="510AD9C8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42 педагога (32%)</w:t>
            </w:r>
          </w:p>
          <w:p w14:paraId="28519FA1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68 воспитанник (27%)</w:t>
            </w:r>
          </w:p>
        </w:tc>
        <w:tc>
          <w:tcPr>
            <w:tcW w:w="2693" w:type="dxa"/>
          </w:tcPr>
          <w:p w14:paraId="5E65B263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Приняло участие </w:t>
            </w:r>
          </w:p>
          <w:p w14:paraId="7E796411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F730A6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73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200D3CB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 воспитанников</w:t>
            </w:r>
          </w:p>
          <w:p w14:paraId="44C9D0B6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730A6">
              <w:rPr>
                <w:rFonts w:ascii="Times New Roman" w:hAnsi="Times New Roman"/>
                <w:b/>
                <w:sz w:val="24"/>
                <w:szCs w:val="24"/>
              </w:rPr>
              <w:t>Результаты:</w:t>
            </w:r>
          </w:p>
          <w:p w14:paraId="0D58B847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победители – </w:t>
            </w:r>
          </w:p>
          <w:p w14:paraId="1FA22D53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педагог (54</w:t>
            </w:r>
            <w:r w:rsidRPr="00F730A6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14:paraId="2BB17F1A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F730A6">
              <w:rPr>
                <w:rFonts w:ascii="Times New Roman" w:hAnsi="Times New Roman"/>
                <w:sz w:val="24"/>
                <w:szCs w:val="24"/>
              </w:rPr>
              <w:t xml:space="preserve"> воспитанник</w:t>
            </w:r>
            <w:r>
              <w:rPr>
                <w:rFonts w:ascii="Times New Roman" w:hAnsi="Times New Roman"/>
                <w:sz w:val="24"/>
                <w:szCs w:val="24"/>
              </w:rPr>
              <w:t>ов (70</w:t>
            </w:r>
            <w:r w:rsidRPr="00F730A6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E71B56" w:rsidRPr="00C76789" w14:paraId="42D7B6C3" w14:textId="77777777" w:rsidTr="00CD7583">
        <w:tc>
          <w:tcPr>
            <w:tcW w:w="2835" w:type="dxa"/>
            <w:shd w:val="clear" w:color="auto" w:fill="auto"/>
            <w:vAlign w:val="center"/>
          </w:tcPr>
          <w:p w14:paraId="0564EAAE" w14:textId="77777777" w:rsidR="00E71B56" w:rsidRPr="0050598C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0598C">
              <w:rPr>
                <w:rFonts w:ascii="Times New Roman" w:hAnsi="Times New Roman"/>
                <w:spacing w:val="-4"/>
                <w:sz w:val="24"/>
                <w:szCs w:val="24"/>
              </w:rPr>
              <w:t>Районные конкурсы</w:t>
            </w:r>
          </w:p>
        </w:tc>
        <w:tc>
          <w:tcPr>
            <w:tcW w:w="2410" w:type="dxa"/>
          </w:tcPr>
          <w:p w14:paraId="0B8BC971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Участвовало </w:t>
            </w:r>
            <w:r w:rsidR="00CD7583">
              <w:rPr>
                <w:rFonts w:ascii="Times New Roman" w:hAnsi="Times New Roman"/>
                <w:sz w:val="24"/>
                <w:szCs w:val="24"/>
              </w:rPr>
              <w:t xml:space="preserve">3357 чел. </w:t>
            </w:r>
            <w:r w:rsidRPr="002260CB">
              <w:rPr>
                <w:rFonts w:ascii="Times New Roman" w:hAnsi="Times New Roman"/>
                <w:sz w:val="24"/>
                <w:szCs w:val="24"/>
              </w:rPr>
              <w:t>педагогов 881 человек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26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260CB">
              <w:rPr>
                <w:rFonts w:ascii="Times New Roman" w:hAnsi="Times New Roman"/>
                <w:sz w:val="24"/>
                <w:szCs w:val="24"/>
              </w:rPr>
              <w:t>оспитанников 1892 человека</w:t>
            </w:r>
          </w:p>
          <w:p w14:paraId="0CBB9852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</w:p>
          <w:p w14:paraId="13CF31F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победители 259 человек</w:t>
            </w:r>
          </w:p>
          <w:p w14:paraId="0EBCC912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r w:rsidRPr="00226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победители</w:t>
            </w:r>
            <w:r w:rsidRPr="002260CB">
              <w:rPr>
                <w:rFonts w:ascii="Times New Roman" w:hAnsi="Times New Roman"/>
                <w:sz w:val="24"/>
                <w:szCs w:val="24"/>
              </w:rPr>
              <w:t xml:space="preserve"> 707 человек, </w:t>
            </w:r>
          </w:p>
          <w:p w14:paraId="7B7A6012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0CB">
              <w:rPr>
                <w:rFonts w:ascii="Times New Roman" w:hAnsi="Times New Roman"/>
                <w:sz w:val="24"/>
                <w:szCs w:val="24"/>
              </w:rPr>
              <w:t>584 семьи приняли участие в конкурсах разной направленности</w:t>
            </w:r>
          </w:p>
        </w:tc>
        <w:tc>
          <w:tcPr>
            <w:tcW w:w="2268" w:type="dxa"/>
          </w:tcPr>
          <w:p w14:paraId="20C49D02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Участвовало 3182 чел. –</w:t>
            </w:r>
          </w:p>
          <w:p w14:paraId="31C822FB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педагогов 839 человек, </w:t>
            </w:r>
          </w:p>
          <w:p w14:paraId="65F2B513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воспитанников 2343 человека</w:t>
            </w:r>
          </w:p>
          <w:p w14:paraId="2B197517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b/>
                <w:sz w:val="24"/>
                <w:szCs w:val="24"/>
              </w:rPr>
              <w:t>Результат:</w:t>
            </w:r>
          </w:p>
          <w:p w14:paraId="0AADCF5F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Педагоги победители 320 человек (38%)</w:t>
            </w:r>
          </w:p>
          <w:p w14:paraId="48F92516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Воспитанники победители 659 человек (28%)</w:t>
            </w:r>
          </w:p>
          <w:p w14:paraId="191091F7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565 семей приняли участие в конкурсах разной направленности</w:t>
            </w:r>
          </w:p>
        </w:tc>
        <w:tc>
          <w:tcPr>
            <w:tcW w:w="2693" w:type="dxa"/>
          </w:tcPr>
          <w:p w14:paraId="2BBC6375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Приняло участие </w:t>
            </w:r>
          </w:p>
          <w:p w14:paraId="75405837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  <w:r w:rsidRPr="00F730A6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73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853895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>253</w:t>
            </w:r>
            <w:r>
              <w:rPr>
                <w:rFonts w:ascii="Times New Roman" w:hAnsi="Times New Roman"/>
                <w:sz w:val="24"/>
                <w:szCs w:val="24"/>
              </w:rPr>
              <w:t>6 воспитанников</w:t>
            </w:r>
          </w:p>
          <w:p w14:paraId="51D876AF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F730A6">
              <w:rPr>
                <w:rFonts w:ascii="Times New Roman" w:hAnsi="Times New Roman"/>
                <w:b/>
                <w:sz w:val="24"/>
                <w:szCs w:val="24"/>
              </w:rPr>
              <w:t>Результаты:</w:t>
            </w:r>
          </w:p>
          <w:p w14:paraId="784DE725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F730A6">
              <w:rPr>
                <w:rFonts w:ascii="Times New Roman" w:hAnsi="Times New Roman"/>
                <w:sz w:val="24"/>
                <w:szCs w:val="24"/>
              </w:rPr>
              <w:t xml:space="preserve">победители – </w:t>
            </w:r>
          </w:p>
          <w:p w14:paraId="5FA972E5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педагогов (68</w:t>
            </w:r>
            <w:r w:rsidRPr="00F730A6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14:paraId="02A9B029" w14:textId="77777777" w:rsidR="00E71B56" w:rsidRPr="00F730A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1317</w:t>
            </w:r>
            <w:r w:rsidRPr="00F730A6">
              <w:rPr>
                <w:rFonts w:ascii="Times New Roman" w:hAnsi="Times New Roman"/>
                <w:sz w:val="24"/>
                <w:szCs w:val="24"/>
              </w:rPr>
              <w:t xml:space="preserve"> воспитанни</w:t>
            </w:r>
            <w:r>
              <w:rPr>
                <w:rFonts w:ascii="Times New Roman" w:hAnsi="Times New Roman"/>
                <w:sz w:val="24"/>
                <w:szCs w:val="24"/>
              </w:rPr>
              <w:t>ков (52</w:t>
            </w:r>
            <w:r w:rsidRPr="00F730A6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</w:tbl>
    <w:p w14:paraId="688B3493" w14:textId="77777777" w:rsidR="00CD7583" w:rsidRDefault="00CD7583" w:rsidP="00CD7583">
      <w:pPr>
        <w:tabs>
          <w:tab w:val="left" w:pos="142"/>
        </w:tabs>
        <w:jc w:val="both"/>
        <w:rPr>
          <w:spacing w:val="-4"/>
          <w:lang w:eastAsia="en-US"/>
        </w:rPr>
      </w:pPr>
    </w:p>
    <w:p w14:paraId="3F6CE529" w14:textId="77777777" w:rsidR="00E71B56" w:rsidRPr="00CD7583" w:rsidRDefault="00CD7583" w:rsidP="00CD7583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</w:t>
      </w:r>
      <w:r w:rsidR="00E71B56" w:rsidRPr="00CD7583">
        <w:rPr>
          <w:spacing w:val="-4"/>
        </w:rPr>
        <w:t xml:space="preserve">Задача по совершенствованию деятельности методической службы по пропагандированною лучшего педагогического опыта через сетевое взаимодействие в работе МО, творческих групп </w:t>
      </w:r>
      <w:r w:rsidRPr="00CD7583">
        <w:rPr>
          <w:spacing w:val="-4"/>
        </w:rPr>
        <w:br/>
      </w:r>
      <w:r w:rsidR="00E71B56" w:rsidRPr="00CD7583">
        <w:rPr>
          <w:spacing w:val="-4"/>
        </w:rPr>
        <w:t xml:space="preserve">и других профессиональных объединений нашла отражение в конкурсном движении разного уровня. </w:t>
      </w:r>
    </w:p>
    <w:p w14:paraId="4FA0361A" w14:textId="77777777" w:rsidR="00E71B56" w:rsidRPr="00CD7583" w:rsidRDefault="00CD7583" w:rsidP="00CD7583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</w:t>
      </w:r>
      <w:r w:rsidR="00E71B56" w:rsidRPr="00CD7583">
        <w:rPr>
          <w:spacing w:val="-4"/>
        </w:rPr>
        <w:t xml:space="preserve">Анализ участия педагогов и воспитанников в конкурсном движении показал, что значительно повысилась результативность участия. Всего в конкурсном движении приняло участие 803 педагога из них 69% стали победителями и лауреатами; и 4062 воспитанника из них 54% стали победителями </w:t>
      </w:r>
      <w:r>
        <w:rPr>
          <w:spacing w:val="-4"/>
        </w:rPr>
        <w:br/>
      </w:r>
      <w:r w:rsidR="00E71B56" w:rsidRPr="00CD7583">
        <w:rPr>
          <w:spacing w:val="-4"/>
        </w:rPr>
        <w:t>и лауреатами в разных видах конкурса</w:t>
      </w:r>
    </w:p>
    <w:p w14:paraId="504865FA" w14:textId="77777777" w:rsidR="00E71B56" w:rsidRPr="008E0C34" w:rsidRDefault="00CD7583" w:rsidP="00CD7583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</w:t>
      </w:r>
      <w:r w:rsidR="00E71B56" w:rsidRPr="008E0C34">
        <w:rPr>
          <w:spacing w:val="-4"/>
          <w:lang w:eastAsia="en-US"/>
        </w:rPr>
        <w:t xml:space="preserve">В городском конкурсе педагогических достижений в номинации «Воспитатель года» участвовала воспитатель ГБДОУ детский сад № 81 Солнцева Светлана Евгеньевна и стала лауреатом. </w:t>
      </w:r>
    </w:p>
    <w:p w14:paraId="047CFC32" w14:textId="77777777" w:rsidR="00CD7583" w:rsidRDefault="00CD7583" w:rsidP="00CD7583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</w:t>
      </w:r>
      <w:r w:rsidR="00E71B56" w:rsidRPr="008E0C34">
        <w:rPr>
          <w:spacing w:val="-4"/>
          <w:lang w:eastAsia="en-US"/>
        </w:rPr>
        <w:t xml:space="preserve">В городском конкурсе «Воспитатель здоровья» принял участие инструктор по физической культуре ГБДОУ детский сад № 30 </w:t>
      </w:r>
      <w:proofErr w:type="spellStart"/>
      <w:r w:rsidR="00E71B56" w:rsidRPr="008E0C34">
        <w:rPr>
          <w:spacing w:val="-4"/>
          <w:lang w:eastAsia="en-US"/>
        </w:rPr>
        <w:t>Пинкевич</w:t>
      </w:r>
      <w:proofErr w:type="spellEnd"/>
      <w:r w:rsidR="00E71B56" w:rsidRPr="008E0C34">
        <w:rPr>
          <w:spacing w:val="-4"/>
          <w:lang w:eastAsia="en-US"/>
        </w:rPr>
        <w:t xml:space="preserve"> Артур Владиславович</w:t>
      </w:r>
      <w:r>
        <w:rPr>
          <w:spacing w:val="-4"/>
          <w:lang w:eastAsia="en-US"/>
        </w:rPr>
        <w:t>.</w:t>
      </w:r>
    </w:p>
    <w:p w14:paraId="49E3AB82" w14:textId="77777777" w:rsidR="00E71B56" w:rsidRPr="008E0C34" w:rsidRDefault="00CD7583" w:rsidP="00CD7583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</w:t>
      </w:r>
      <w:r w:rsidR="00E71B56" w:rsidRPr="008E0C34">
        <w:rPr>
          <w:spacing w:val="-4"/>
          <w:lang w:eastAsia="en-US"/>
        </w:rPr>
        <w:t>Учитель-де</w:t>
      </w:r>
      <w:r>
        <w:rPr>
          <w:spacing w:val="-4"/>
          <w:lang w:eastAsia="en-US"/>
        </w:rPr>
        <w:t>фектолог ГБОУ начальная школа-</w:t>
      </w:r>
      <w:r w:rsidR="00E71B56" w:rsidRPr="008E0C34">
        <w:rPr>
          <w:spacing w:val="-4"/>
          <w:lang w:eastAsia="en-US"/>
        </w:rPr>
        <w:t xml:space="preserve">детский сад №696, Ящук Светлана Юрьевна, стала дипломантом городского конкурса педагогических достижений Санкт-Петербурга </w:t>
      </w:r>
      <w:r w:rsidR="00E71B56">
        <w:rPr>
          <w:spacing w:val="-4"/>
          <w:lang w:eastAsia="en-US"/>
        </w:rPr>
        <w:t xml:space="preserve">в </w:t>
      </w:r>
      <w:r w:rsidR="00E71B56" w:rsidRPr="008E0C34">
        <w:rPr>
          <w:spacing w:val="-4"/>
          <w:lang w:eastAsia="en-US"/>
        </w:rPr>
        <w:t>2023-2024 учебный год в номинации "Учитель-дефектолог".</w:t>
      </w:r>
    </w:p>
    <w:p w14:paraId="3E376D8C" w14:textId="77777777" w:rsidR="00E71B56" w:rsidRPr="008E0C34" w:rsidRDefault="00CD7583" w:rsidP="00CD7583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</w:t>
      </w:r>
      <w:r w:rsidR="00E71B56" w:rsidRPr="008E0C34">
        <w:rPr>
          <w:spacing w:val="-4"/>
          <w:lang w:eastAsia="en-US"/>
        </w:rPr>
        <w:t>В конкурсе на присуждение премии Правительства Санкт-Петербурга "Лучший воспитатель государственного образовательного учреждения Санкт-Петербурга, реализующего программы дошкольного образования</w:t>
      </w:r>
      <w:r w:rsidR="00E71B56">
        <w:rPr>
          <w:spacing w:val="-4"/>
          <w:lang w:eastAsia="en-US"/>
        </w:rPr>
        <w:t xml:space="preserve"> 2024</w:t>
      </w:r>
      <w:r w:rsidR="00E71B56" w:rsidRPr="008E0C34">
        <w:rPr>
          <w:spacing w:val="-4"/>
          <w:lang w:eastAsia="en-US"/>
        </w:rPr>
        <w:t>" Правительство Санкт-Петербурга приняли участие 10 педагогов (ГБДОУ №№ 12, 25, 50, 54, 66, 67, 70, 81, 84, 86)</w:t>
      </w:r>
      <w:r>
        <w:rPr>
          <w:spacing w:val="-4"/>
          <w:lang w:eastAsia="en-US"/>
        </w:rPr>
        <w:t>.</w:t>
      </w:r>
    </w:p>
    <w:p w14:paraId="6F726D19" w14:textId="77777777" w:rsidR="00E71B56" w:rsidRPr="008E0C34" w:rsidRDefault="00CD7583" w:rsidP="00CD7583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</w:t>
      </w:r>
      <w:r w:rsidR="00E71B56" w:rsidRPr="008E0C34">
        <w:rPr>
          <w:spacing w:val="-4"/>
          <w:lang w:eastAsia="en-US"/>
        </w:rPr>
        <w:t>Участниками регионального конкурса «Лучший детский сад Санкт-Петербурга 2024» стали педагогические коллективы ГБДОУ №№ 9, 22, 28, 30, 54, 62</w:t>
      </w:r>
      <w:r>
        <w:rPr>
          <w:spacing w:val="-4"/>
          <w:lang w:eastAsia="en-US"/>
        </w:rPr>
        <w:t>.</w:t>
      </w:r>
    </w:p>
    <w:p w14:paraId="13D03EBD" w14:textId="77777777" w:rsidR="00E71B56" w:rsidRPr="008E0C34" w:rsidRDefault="00CD7583" w:rsidP="00CD7583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</w:t>
      </w:r>
      <w:r w:rsidR="00E71B56" w:rsidRPr="008E0C34">
        <w:rPr>
          <w:spacing w:val="-4"/>
          <w:lang w:eastAsia="en-US"/>
        </w:rPr>
        <w:t>Участниками регионального конкурса «Воспитатели России» 20242024» стали педагоги ГБДОУ №№ 12, 30,36, 50, 62, 66, 70, 81, 83</w:t>
      </w:r>
      <w:r>
        <w:rPr>
          <w:spacing w:val="-4"/>
          <w:lang w:eastAsia="en-US"/>
        </w:rPr>
        <w:t>.</w:t>
      </w:r>
    </w:p>
    <w:p w14:paraId="37038671" w14:textId="77777777" w:rsidR="00E71B56" w:rsidRPr="008E0C34" w:rsidRDefault="00CD7583" w:rsidP="00CD7583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8E0C34">
        <w:rPr>
          <w:spacing w:val="-4"/>
          <w:lang w:eastAsia="en-US"/>
        </w:rPr>
        <w:t xml:space="preserve">Районный конкурс «Грани таланта». В конкурсе приняло участие 31 педагог. Педагоги из </w:t>
      </w:r>
      <w:r>
        <w:rPr>
          <w:spacing w:val="-4"/>
          <w:lang w:eastAsia="en-US"/>
        </w:rPr>
        <w:t>четырех</w:t>
      </w:r>
      <w:r w:rsidR="00E71B56" w:rsidRPr="008E0C34">
        <w:rPr>
          <w:spacing w:val="-4"/>
          <w:lang w:eastAsia="en-US"/>
        </w:rPr>
        <w:t xml:space="preserve"> учреждений стали победителями конкурса: ГБДОУ №№ 30, 50, 86, ГБОУ № 696; команды педагогов ГБДОУ №№ 12, 54 победили в конкурсе проектов (цифровой и патриотический соответственно)</w:t>
      </w:r>
      <w:r>
        <w:rPr>
          <w:spacing w:val="-4"/>
          <w:lang w:eastAsia="en-US"/>
        </w:rPr>
        <w:t>.</w:t>
      </w:r>
    </w:p>
    <w:p w14:paraId="1D497638" w14:textId="77777777" w:rsidR="00E71B56" w:rsidRPr="00CD7583" w:rsidRDefault="00CD7583" w:rsidP="00CD7583">
      <w:pPr>
        <w:tabs>
          <w:tab w:val="left" w:pos="142"/>
        </w:tabs>
        <w:spacing w:after="160" w:line="259" w:lineRule="auto"/>
        <w:contextualSpacing/>
        <w:jc w:val="both"/>
        <w:rPr>
          <w:rFonts w:ascii="MS Gothic" w:eastAsia="MS Gothic" w:hAnsi="MS Gothic" w:cs="MS Gothic"/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8E0C34">
        <w:rPr>
          <w:spacing w:val="-4"/>
          <w:lang w:eastAsia="en-US"/>
        </w:rPr>
        <w:t>Из 4 учреждений ГБДОУ №№ 70, 81, 86, 64 педагоги стали лауреатами и команды педагогов ГБДОУ №№ 67, 84 – лауреаты в конкурсе проектов (образовательный и социальный соответственно)</w:t>
      </w:r>
      <w:r>
        <w:rPr>
          <w:spacing w:val="-4"/>
          <w:lang w:eastAsia="en-US"/>
        </w:rPr>
        <w:t>.</w:t>
      </w:r>
    </w:p>
    <w:p w14:paraId="2648FBAA" w14:textId="77777777" w:rsidR="00E71B56" w:rsidRPr="008E0C34" w:rsidRDefault="00CD7583" w:rsidP="00CD7583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8E0C34">
        <w:rPr>
          <w:spacing w:val="-4"/>
          <w:lang w:eastAsia="en-US"/>
        </w:rPr>
        <w:t>В ГБДОУ №№ 66, 25, ОДОД ГБОУ №№ 66 педагоги получили статус дипломантов.</w:t>
      </w:r>
    </w:p>
    <w:p w14:paraId="58EB80DF" w14:textId="77777777" w:rsidR="00E71B56" w:rsidRPr="008E0C34" w:rsidRDefault="00CD7583" w:rsidP="00CD7583">
      <w:pPr>
        <w:tabs>
          <w:tab w:val="left" w:pos="142"/>
        </w:tabs>
        <w:spacing w:after="160" w:line="259" w:lineRule="auto"/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8E0C34">
        <w:rPr>
          <w:spacing w:val="-4"/>
          <w:lang w:eastAsia="en-US"/>
        </w:rPr>
        <w:t xml:space="preserve">Доля педагогов, принявших участие в Конкурсном движение в текущем году не увеличилось, </w:t>
      </w:r>
      <w:r>
        <w:rPr>
          <w:spacing w:val="-4"/>
          <w:lang w:eastAsia="en-US"/>
        </w:rPr>
        <w:br/>
      </w:r>
      <w:r w:rsidR="00E71B56" w:rsidRPr="008E0C34">
        <w:rPr>
          <w:spacing w:val="-4"/>
          <w:lang w:eastAsia="en-US"/>
        </w:rPr>
        <w:t xml:space="preserve">но педагоги стали качественнее подготавливать конкурсный материал. Результат - увеличение доли педагогов, занявших призовые места </w:t>
      </w:r>
      <w:r>
        <w:rPr>
          <w:spacing w:val="-4"/>
          <w:lang w:eastAsia="en-US"/>
        </w:rPr>
        <w:t>(</w:t>
      </w:r>
      <w:r w:rsidR="00E71B56" w:rsidRPr="008E0C34">
        <w:rPr>
          <w:spacing w:val="-4"/>
          <w:lang w:eastAsia="en-US"/>
        </w:rPr>
        <w:t>увеличилась на 28%</w:t>
      </w:r>
      <w:r>
        <w:rPr>
          <w:spacing w:val="-4"/>
          <w:lang w:eastAsia="en-US"/>
        </w:rPr>
        <w:t>)</w:t>
      </w:r>
      <w:r w:rsidR="00E71B56" w:rsidRPr="008E0C34">
        <w:rPr>
          <w:spacing w:val="-4"/>
          <w:lang w:eastAsia="en-US"/>
        </w:rPr>
        <w:t xml:space="preserve">. </w:t>
      </w:r>
    </w:p>
    <w:p w14:paraId="5DBBDC3A" w14:textId="77777777" w:rsidR="00E71B56" w:rsidRPr="008E0C34" w:rsidRDefault="00CD7583" w:rsidP="00CD7583">
      <w:pPr>
        <w:tabs>
          <w:tab w:val="left" w:pos="142"/>
        </w:tabs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8E0C34">
        <w:rPr>
          <w:spacing w:val="-4"/>
          <w:lang w:eastAsia="en-US"/>
        </w:rPr>
        <w:t>В 1,5 раза увеличилось количество детей, охваченных конкурсным движением (4062 и 3116 детей соответственно), а результативность увеличилась в 2 раза (54% победителей и призеров на разных уровнях конкурсов)</w:t>
      </w:r>
    </w:p>
    <w:p w14:paraId="0AFC8885" w14:textId="77777777" w:rsidR="001E3D40" w:rsidRPr="00951C99" w:rsidRDefault="001E3D40" w:rsidP="00E71B56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pacing w:val="-4"/>
          <w:sz w:val="26"/>
          <w:szCs w:val="26"/>
        </w:rPr>
      </w:pPr>
    </w:p>
    <w:p w14:paraId="150E1BEE" w14:textId="77777777" w:rsidR="004D7BDF" w:rsidRDefault="001E3D40" w:rsidP="008F27AE">
      <w:pPr>
        <w:pStyle w:val="a3"/>
        <w:tabs>
          <w:tab w:val="left" w:pos="142"/>
        </w:tabs>
        <w:spacing w:after="0" w:line="240" w:lineRule="auto"/>
        <w:ind w:left="927"/>
        <w:jc w:val="center"/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</w:pPr>
      <w:r w:rsidRPr="00E71B56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4.</w:t>
      </w:r>
      <w:r w:rsidR="008F27AE" w:rsidRPr="00E71B56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 xml:space="preserve"> </w:t>
      </w:r>
      <w:r w:rsidR="004D7BDF" w:rsidRPr="00E71B56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Инновационные образовательные программы</w:t>
      </w:r>
    </w:p>
    <w:p w14:paraId="5952231F" w14:textId="77777777" w:rsidR="00E71B56" w:rsidRPr="00E71B56" w:rsidRDefault="00E71B56" w:rsidP="008F27AE">
      <w:pPr>
        <w:pStyle w:val="a3"/>
        <w:tabs>
          <w:tab w:val="left" w:pos="142"/>
        </w:tabs>
        <w:spacing w:after="0" w:line="240" w:lineRule="auto"/>
        <w:ind w:left="927"/>
        <w:jc w:val="center"/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126"/>
        <w:gridCol w:w="1985"/>
        <w:gridCol w:w="1984"/>
      </w:tblGrid>
      <w:tr w:rsidR="00E71B56" w:rsidRPr="00C76789" w14:paraId="563E7251" w14:textId="77777777" w:rsidTr="00CD7583">
        <w:tc>
          <w:tcPr>
            <w:tcW w:w="4111" w:type="dxa"/>
            <w:shd w:val="clear" w:color="auto" w:fill="auto"/>
          </w:tcPr>
          <w:p w14:paraId="3F1A35CD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vAlign w:val="center"/>
          </w:tcPr>
          <w:p w14:paraId="6B8ED5A2" w14:textId="77777777" w:rsidR="00E71B56" w:rsidRPr="00C76789" w:rsidRDefault="00CD7583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5" w:type="dxa"/>
            <w:vAlign w:val="center"/>
          </w:tcPr>
          <w:p w14:paraId="61A691B9" w14:textId="77777777" w:rsidR="00E71B56" w:rsidRPr="00C76789" w:rsidRDefault="00CD7583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984" w:type="dxa"/>
            <w:vAlign w:val="center"/>
          </w:tcPr>
          <w:p w14:paraId="4E31595F" w14:textId="77777777" w:rsidR="00E71B56" w:rsidRDefault="00CD7583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71B56" w:rsidRPr="00C76789" w14:paraId="2A4DBDA0" w14:textId="77777777" w:rsidTr="00CD7583">
        <w:tc>
          <w:tcPr>
            <w:tcW w:w="4111" w:type="dxa"/>
            <w:shd w:val="clear" w:color="auto" w:fill="auto"/>
          </w:tcPr>
          <w:p w14:paraId="34B48157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pacing w:val="-4"/>
                <w:sz w:val="24"/>
                <w:szCs w:val="24"/>
              </w:rPr>
              <w:t>Федеральная инновационная площадка «Социализация детей раннего и дошкольного возраста в условиях расширяющегося социального партнерства ДОО»</w:t>
            </w:r>
          </w:p>
        </w:tc>
        <w:tc>
          <w:tcPr>
            <w:tcW w:w="2126" w:type="dxa"/>
            <w:vAlign w:val="center"/>
          </w:tcPr>
          <w:p w14:paraId="0BD2C060" w14:textId="77777777" w:rsidR="00E71B56" w:rsidRPr="00C76789" w:rsidRDefault="00CD7583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детский сад </w:t>
            </w:r>
            <w:r w:rsidR="00E71B56" w:rsidRPr="00C76789">
              <w:rPr>
                <w:rFonts w:ascii="Times New Roman" w:hAnsi="Times New Roman"/>
                <w:sz w:val="24"/>
                <w:szCs w:val="24"/>
              </w:rPr>
              <w:t>№ 62</w:t>
            </w:r>
          </w:p>
        </w:tc>
        <w:tc>
          <w:tcPr>
            <w:tcW w:w="1985" w:type="dxa"/>
            <w:vAlign w:val="center"/>
          </w:tcPr>
          <w:p w14:paraId="2F2AC737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ГБДОУ детский сад № 62</w:t>
            </w:r>
          </w:p>
        </w:tc>
        <w:tc>
          <w:tcPr>
            <w:tcW w:w="1984" w:type="dxa"/>
            <w:vAlign w:val="center"/>
          </w:tcPr>
          <w:p w14:paraId="1729667E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C34">
              <w:rPr>
                <w:rFonts w:ascii="Times New Roman" w:hAnsi="Times New Roman"/>
                <w:sz w:val="24"/>
                <w:szCs w:val="24"/>
              </w:rPr>
              <w:t>ГБДОУ детский сад № 62</w:t>
            </w:r>
          </w:p>
        </w:tc>
      </w:tr>
      <w:tr w:rsidR="00E71B56" w:rsidRPr="00C76789" w14:paraId="70EE3245" w14:textId="77777777" w:rsidTr="00CD7583">
        <w:tc>
          <w:tcPr>
            <w:tcW w:w="4111" w:type="dxa"/>
            <w:shd w:val="clear" w:color="auto" w:fill="auto"/>
          </w:tcPr>
          <w:p w14:paraId="03707267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Региона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льная инновационная площадка 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>«Совершенствование возможностей раннего развития детей в условиях дошкольного образования».</w:t>
            </w:r>
          </w:p>
        </w:tc>
        <w:tc>
          <w:tcPr>
            <w:tcW w:w="2126" w:type="dxa"/>
            <w:vAlign w:val="center"/>
          </w:tcPr>
          <w:p w14:paraId="0BE193A4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ГБДОУ детский сад</w:t>
            </w:r>
          </w:p>
          <w:p w14:paraId="67E9B339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№ 62</w:t>
            </w:r>
          </w:p>
          <w:p w14:paraId="0B8D77D6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3B1652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ГБДОУ детский сад</w:t>
            </w:r>
          </w:p>
          <w:p w14:paraId="6ED42FDD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№ 62</w:t>
            </w:r>
          </w:p>
          <w:p w14:paraId="5D3D1696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B986883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закрыта</w:t>
            </w:r>
          </w:p>
        </w:tc>
      </w:tr>
      <w:tr w:rsidR="00E71B56" w:rsidRPr="00C76789" w14:paraId="733F1598" w14:textId="77777777" w:rsidTr="00CD7583">
        <w:tc>
          <w:tcPr>
            <w:tcW w:w="4111" w:type="dxa"/>
            <w:shd w:val="clear" w:color="auto" w:fill="auto"/>
          </w:tcPr>
          <w:p w14:paraId="7D0B623F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</w:t>
            </w:r>
          </w:p>
          <w:p w14:paraId="38C4FB5B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70B1">
              <w:rPr>
                <w:rFonts w:ascii="Times New Roman" w:hAnsi="Times New Roman"/>
                <w:sz w:val="24"/>
                <w:szCs w:val="24"/>
              </w:rPr>
              <w:t xml:space="preserve">«Модель управления корпоративным контентом посредством системы </w:t>
            </w:r>
            <w:r w:rsidR="0094100C">
              <w:rPr>
                <w:rFonts w:ascii="Times New Roman" w:hAnsi="Times New Roman"/>
                <w:sz w:val="24"/>
                <w:szCs w:val="24"/>
              </w:rPr>
              <w:br/>
            </w:r>
            <w:r w:rsidRPr="009870B1">
              <w:rPr>
                <w:rFonts w:ascii="Times New Roman" w:hAnsi="Times New Roman"/>
                <w:sz w:val="24"/>
                <w:szCs w:val="24"/>
              </w:rPr>
              <w:t>чат-ботов»</w:t>
            </w:r>
          </w:p>
        </w:tc>
        <w:tc>
          <w:tcPr>
            <w:tcW w:w="2126" w:type="dxa"/>
            <w:vAlign w:val="center"/>
          </w:tcPr>
          <w:p w14:paraId="77EB9E42" w14:textId="77777777" w:rsidR="00E71B56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детский сад № 64</w:t>
            </w:r>
          </w:p>
          <w:p w14:paraId="25233FC4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520A5C" w14:textId="77777777" w:rsidR="00E71B56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детский сад № 64</w:t>
            </w:r>
          </w:p>
          <w:p w14:paraId="6A644230" w14:textId="77777777" w:rsidR="00E71B56" w:rsidRPr="00C76789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4C1251" w14:textId="77777777" w:rsidR="00E71B56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ГБДОУ детский сад № 64</w:t>
            </w:r>
          </w:p>
          <w:p w14:paraId="38676FF7" w14:textId="77777777" w:rsidR="00E71B56" w:rsidRDefault="00E71B56" w:rsidP="00CD7583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2C5144" w14:textId="77777777" w:rsidR="00EA38B1" w:rsidRDefault="00EA38B1" w:rsidP="00EA38B1">
      <w:pPr>
        <w:tabs>
          <w:tab w:val="num" w:pos="567"/>
        </w:tabs>
        <w:jc w:val="both"/>
        <w:rPr>
          <w:rFonts w:eastAsia="Calibri"/>
          <w:lang w:eastAsia="en-US"/>
        </w:rPr>
      </w:pPr>
    </w:p>
    <w:p w14:paraId="7D369104" w14:textId="77777777" w:rsidR="00E71B56" w:rsidRPr="00706AC0" w:rsidRDefault="00EA38B1" w:rsidP="00EA38B1">
      <w:pPr>
        <w:tabs>
          <w:tab w:val="num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E71B56" w:rsidRPr="00706AC0">
        <w:rPr>
          <w:rFonts w:eastAsia="Calibri"/>
          <w:lang w:eastAsia="en-US"/>
        </w:rPr>
        <w:t xml:space="preserve">В ходе реализации проекта </w:t>
      </w:r>
      <w:r w:rsidR="00E71B56">
        <w:rPr>
          <w:rFonts w:eastAsia="Calibri"/>
          <w:lang w:eastAsia="en-US"/>
        </w:rPr>
        <w:t>Федеральной инновационной площадки</w:t>
      </w:r>
      <w:r w:rsidR="00E71B56" w:rsidRPr="00706AC0">
        <w:rPr>
          <w:rFonts w:eastAsia="Calibri"/>
          <w:lang w:eastAsia="en-US"/>
        </w:rPr>
        <w:t xml:space="preserve"> разрабатываются: </w:t>
      </w:r>
    </w:p>
    <w:p w14:paraId="31663533" w14:textId="77777777" w:rsidR="00E71B56" w:rsidRPr="00706AC0" w:rsidRDefault="00EA38B1" w:rsidP="00EA38B1">
      <w:pPr>
        <w:tabs>
          <w:tab w:val="num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м</w:t>
      </w:r>
      <w:r w:rsidR="00E71B56" w:rsidRPr="00706AC0">
        <w:rPr>
          <w:rFonts w:eastAsia="Calibri"/>
          <w:lang w:eastAsia="en-US"/>
        </w:rPr>
        <w:t>одель социального партнерства ДОО, определяющая инновационные технологии, формы, методы, средства социализации детей раннего и дошкольного возраста;</w:t>
      </w:r>
    </w:p>
    <w:p w14:paraId="3913AAFD" w14:textId="77777777" w:rsidR="00E71B56" w:rsidRPr="00706AC0" w:rsidRDefault="00EA38B1" w:rsidP="00EA38B1">
      <w:pPr>
        <w:tabs>
          <w:tab w:val="num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т</w:t>
      </w:r>
      <w:r w:rsidR="00E71B56" w:rsidRPr="00706AC0">
        <w:rPr>
          <w:rFonts w:eastAsia="Calibri"/>
          <w:lang w:eastAsia="en-US"/>
        </w:rPr>
        <w:t>ехнология успешной социализации детей раннего и дошкольного возраста в условиях социального партнерства в ДОО</w:t>
      </w:r>
      <w:r>
        <w:rPr>
          <w:rFonts w:eastAsia="Calibri"/>
          <w:lang w:eastAsia="en-US"/>
        </w:rPr>
        <w:t>;</w:t>
      </w:r>
    </w:p>
    <w:p w14:paraId="42936DFF" w14:textId="77777777" w:rsidR="00E71B56" w:rsidRPr="00706AC0" w:rsidRDefault="00EA38B1" w:rsidP="00EA38B1">
      <w:pPr>
        <w:tabs>
          <w:tab w:val="num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м</w:t>
      </w:r>
      <w:r w:rsidR="00E71B56" w:rsidRPr="00706AC0">
        <w:rPr>
          <w:rFonts w:eastAsia="Calibri"/>
          <w:lang w:eastAsia="en-US"/>
        </w:rPr>
        <w:t>еханизмы включения детей дошкольного возраста в активную социальную практику, инновационные механизмы поддержки и развития социально-активной личности в ДОО;</w:t>
      </w:r>
    </w:p>
    <w:p w14:paraId="2CEFB16B" w14:textId="77777777" w:rsidR="00EA38B1" w:rsidRDefault="00EA38B1" w:rsidP="00EA38B1">
      <w:pPr>
        <w:tabs>
          <w:tab w:val="num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к</w:t>
      </w:r>
      <w:r w:rsidR="00E71B56" w:rsidRPr="00706AC0">
        <w:rPr>
          <w:rFonts w:eastAsia="Calibri"/>
          <w:lang w:eastAsia="en-US"/>
        </w:rPr>
        <w:t>ластерные программы социализации дошкольников совместно с социальными партнерами;</w:t>
      </w:r>
    </w:p>
    <w:p w14:paraId="0276314A" w14:textId="77777777" w:rsidR="00E71B56" w:rsidRPr="00706AC0" w:rsidRDefault="00EA38B1" w:rsidP="00EA38B1">
      <w:pPr>
        <w:tabs>
          <w:tab w:val="num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м</w:t>
      </w:r>
      <w:r w:rsidR="00E71B56" w:rsidRPr="00706AC0">
        <w:rPr>
          <w:rFonts w:eastAsia="Calibri"/>
          <w:lang w:eastAsia="en-US"/>
        </w:rPr>
        <w:t>еханизмы вовлечения родителей как социальных партнеров в образовательный процесс ДОО и новые форматы взаимодействия с семьями в условиях стороннего социального партнерства;</w:t>
      </w:r>
    </w:p>
    <w:p w14:paraId="0B4D8814" w14:textId="77777777" w:rsidR="00EA38B1" w:rsidRDefault="00EA38B1" w:rsidP="00EA38B1">
      <w:pPr>
        <w:tabs>
          <w:tab w:val="num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с</w:t>
      </w:r>
      <w:r w:rsidR="00E71B56" w:rsidRPr="00706AC0">
        <w:rPr>
          <w:rFonts w:eastAsia="Calibri"/>
          <w:lang w:eastAsia="en-US"/>
        </w:rPr>
        <w:t>истема инновационного развития дошкольного образования и в сочетании с ней обновленная система профессиональной подготовки, переподготовки и повышения квалификации специалистов.</w:t>
      </w:r>
    </w:p>
    <w:p w14:paraId="386A107B" w14:textId="77777777" w:rsidR="00E71B56" w:rsidRDefault="00EA38B1" w:rsidP="00EA38B1">
      <w:pPr>
        <w:tabs>
          <w:tab w:val="num" w:pos="56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="00E71B56" w:rsidRPr="008E0C34">
        <w:rPr>
          <w:rFonts w:eastAsia="Calibri"/>
          <w:lang w:eastAsia="en-US"/>
        </w:rPr>
        <w:t xml:space="preserve">В ГБДОУ детском саду № 64, за время деятельности Ресурсного центра общего образования </w:t>
      </w:r>
      <w:r>
        <w:rPr>
          <w:rFonts w:eastAsia="Calibri"/>
          <w:lang w:eastAsia="en-US"/>
        </w:rPr>
        <w:br/>
      </w:r>
      <w:r w:rsidR="00E71B56" w:rsidRPr="008E0C34">
        <w:rPr>
          <w:rFonts w:eastAsia="Calibri"/>
          <w:lang w:eastAsia="en-US"/>
        </w:rPr>
        <w:t xml:space="preserve">на период с 01.01.2022 до 31.12.2023 (распоряжение Комитета по образованию от 26.05.2021 </w:t>
      </w:r>
      <w:r>
        <w:rPr>
          <w:rFonts w:eastAsia="Calibri"/>
          <w:lang w:eastAsia="en-US"/>
        </w:rPr>
        <w:br/>
      </w:r>
      <w:r w:rsidR="00E71B56" w:rsidRPr="008E0C34">
        <w:rPr>
          <w:rFonts w:eastAsia="Calibri"/>
          <w:lang w:eastAsia="en-US"/>
        </w:rPr>
        <w:t xml:space="preserve">№ 1562-р «О признании образовательных учреждений экспериментальными площадками </w:t>
      </w:r>
      <w:r>
        <w:rPr>
          <w:rFonts w:eastAsia="Calibri"/>
          <w:lang w:eastAsia="en-US"/>
        </w:rPr>
        <w:br/>
      </w:r>
      <w:r w:rsidR="00E71B56" w:rsidRPr="008E0C34">
        <w:rPr>
          <w:rFonts w:eastAsia="Calibri"/>
          <w:lang w:eastAsia="en-US"/>
        </w:rPr>
        <w:t>Санкт-Петербурга, педагогическими лабораториями Санкт-Петербурга и ресурсными центрами общего образования Санкт-Петербурга»), учреждение реализовывало Программу диссеминации инновационного продукта «Модель управления корпоративным контентом посредством системы чат-ботов» (далее Программа), разработанной с целью формирования компетенций педагогических и управленческих работников, способствующих применению данного инновационного продукта в их деятельности. Договор о сетевом взаимодействии и сотрудничестве с 01.01.2022 по 31.12.2023 заключили 54 человека (4 группы)</w:t>
      </w:r>
    </w:p>
    <w:p w14:paraId="58070568" w14:textId="77777777" w:rsidR="008F27AE" w:rsidRPr="00951C99" w:rsidRDefault="008F27AE" w:rsidP="001E3D40">
      <w:pPr>
        <w:pStyle w:val="a3"/>
        <w:tabs>
          <w:tab w:val="left" w:pos="142"/>
        </w:tabs>
        <w:spacing w:after="0" w:line="240" w:lineRule="auto"/>
        <w:ind w:left="927"/>
        <w:rPr>
          <w:rFonts w:ascii="Times New Roman" w:hAnsi="Times New Roman"/>
          <w:b/>
          <w:color w:val="FF0000"/>
          <w:spacing w:val="-4"/>
          <w:sz w:val="26"/>
          <w:szCs w:val="26"/>
        </w:rPr>
      </w:pPr>
    </w:p>
    <w:p w14:paraId="20674352" w14:textId="77777777" w:rsidR="004D7BDF" w:rsidRPr="00E71B56" w:rsidRDefault="001E3D40" w:rsidP="001E3D40">
      <w:pPr>
        <w:pStyle w:val="a3"/>
        <w:tabs>
          <w:tab w:val="left" w:pos="142"/>
        </w:tabs>
        <w:spacing w:after="0" w:line="240" w:lineRule="auto"/>
        <w:ind w:left="142" w:firstLine="1276"/>
        <w:jc w:val="both"/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</w:pPr>
      <w:r w:rsidRPr="00E71B56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 xml:space="preserve">5. </w:t>
      </w:r>
      <w:r w:rsidR="004D7BDF" w:rsidRPr="00E71B56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Образование детей с особыми</w:t>
      </w:r>
      <w:r w:rsidRPr="00E71B56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 xml:space="preserve"> образовательными потребностями</w:t>
      </w:r>
    </w:p>
    <w:p w14:paraId="348E60C7" w14:textId="77777777" w:rsidR="001E3D40" w:rsidRPr="00951C99" w:rsidRDefault="001E3D40" w:rsidP="001E3D40">
      <w:pPr>
        <w:pStyle w:val="a3"/>
        <w:tabs>
          <w:tab w:val="left" w:pos="142"/>
        </w:tabs>
        <w:spacing w:after="0" w:line="240" w:lineRule="auto"/>
        <w:ind w:left="142" w:firstLine="1276"/>
        <w:jc w:val="both"/>
        <w:rPr>
          <w:rFonts w:ascii="Times New Roman" w:hAnsi="Times New Roman"/>
          <w:b/>
          <w:color w:val="FF0000"/>
          <w:spacing w:val="-4"/>
          <w:sz w:val="26"/>
          <w:szCs w:val="26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4"/>
        <w:gridCol w:w="1843"/>
        <w:gridCol w:w="1843"/>
        <w:gridCol w:w="2135"/>
      </w:tblGrid>
      <w:tr w:rsidR="00E71B56" w:rsidRPr="00C76789" w14:paraId="4FEF8D55" w14:textId="77777777" w:rsidTr="00EA38B1">
        <w:trPr>
          <w:jc w:val="center"/>
        </w:trPr>
        <w:tc>
          <w:tcPr>
            <w:tcW w:w="4094" w:type="dxa"/>
            <w:shd w:val="clear" w:color="auto" w:fill="auto"/>
          </w:tcPr>
          <w:p w14:paraId="552390C7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</w:tcPr>
          <w:p w14:paraId="5075FE01" w14:textId="77777777" w:rsidR="00E71B56" w:rsidRPr="00C76789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E71B56" w:rsidRPr="00401CB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</w:tcPr>
          <w:p w14:paraId="599E52CA" w14:textId="77777777" w:rsidR="00E71B56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35" w:type="dxa"/>
          </w:tcPr>
          <w:p w14:paraId="29DAF4D6" w14:textId="77777777" w:rsidR="00E71B56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71B56" w:rsidRPr="00C76789" w14:paraId="57119A6A" w14:textId="77777777" w:rsidTr="00EA38B1">
        <w:trPr>
          <w:jc w:val="center"/>
        </w:trPr>
        <w:tc>
          <w:tcPr>
            <w:tcW w:w="4094" w:type="dxa"/>
            <w:shd w:val="clear" w:color="auto" w:fill="auto"/>
          </w:tcPr>
          <w:p w14:paraId="340DDCAE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>ункционировало групп компенсирующей направленности из них:</w:t>
            </w:r>
          </w:p>
          <w:p w14:paraId="12D7E125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1135" w:hanging="1135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с нарушением речи </w:t>
            </w:r>
          </w:p>
          <w:p w14:paraId="7EE50B6C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1135" w:hanging="1135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с нарушением зрения </w:t>
            </w:r>
          </w:p>
          <w:p w14:paraId="33F43D46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с нарушением интеллекта</w:t>
            </w:r>
          </w:p>
          <w:p w14:paraId="3BDF76D4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с задержкой психического развития </w:t>
            </w:r>
          </w:p>
          <w:p w14:paraId="06DE790A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с нарушением опорно-двигательного аппарата </w:t>
            </w:r>
          </w:p>
          <w:p w14:paraId="1FD615D4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1135" w:hanging="1135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со сложным дефектом </w:t>
            </w:r>
          </w:p>
        </w:tc>
        <w:tc>
          <w:tcPr>
            <w:tcW w:w="1843" w:type="dxa"/>
          </w:tcPr>
          <w:p w14:paraId="73102B65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  <w:p w14:paraId="4E5DC989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F0972BE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883EB65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 группы</w:t>
            </w:r>
          </w:p>
          <w:p w14:paraId="67EA4BA5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12 групп</w:t>
            </w:r>
          </w:p>
          <w:p w14:paraId="2264DD7F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  <w:p w14:paraId="129221D6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  <w:p w14:paraId="0B28DA46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94A6681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2 группы</w:t>
            </w:r>
          </w:p>
          <w:p w14:paraId="764B29BE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4 группы</w:t>
            </w:r>
          </w:p>
        </w:tc>
        <w:tc>
          <w:tcPr>
            <w:tcW w:w="1843" w:type="dxa"/>
          </w:tcPr>
          <w:p w14:paraId="3C8D57C8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 группы</w:t>
            </w:r>
          </w:p>
          <w:p w14:paraId="156D73F1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305A7B0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AFEDB30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 группы</w:t>
            </w:r>
          </w:p>
          <w:p w14:paraId="0E2B8886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групп</w:t>
            </w:r>
          </w:p>
          <w:p w14:paraId="3721261E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группы</w:t>
            </w:r>
          </w:p>
          <w:p w14:paraId="0DC0118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групп</w:t>
            </w:r>
          </w:p>
          <w:p w14:paraId="1C6D76EF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E787136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группы</w:t>
            </w:r>
          </w:p>
          <w:p w14:paraId="5D9BFBE8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группы</w:t>
            </w:r>
          </w:p>
        </w:tc>
        <w:tc>
          <w:tcPr>
            <w:tcW w:w="2135" w:type="dxa"/>
          </w:tcPr>
          <w:p w14:paraId="441BE493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 групп</w:t>
            </w:r>
          </w:p>
          <w:p w14:paraId="7D1CA773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F50F4FE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FD384D2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группы</w:t>
            </w:r>
          </w:p>
          <w:p w14:paraId="209B503F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групп</w:t>
            </w:r>
          </w:p>
          <w:p w14:paraId="0162405B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группы</w:t>
            </w:r>
          </w:p>
          <w:p w14:paraId="314B90C4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групп</w:t>
            </w:r>
          </w:p>
          <w:p w14:paraId="3AFD8167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A5A155D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группы</w:t>
            </w:r>
          </w:p>
          <w:p w14:paraId="5CF250C6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группы</w:t>
            </w:r>
          </w:p>
        </w:tc>
      </w:tr>
      <w:tr w:rsidR="00E71B56" w:rsidRPr="00C76789" w14:paraId="49CC2404" w14:textId="77777777" w:rsidTr="00EA38B1">
        <w:trPr>
          <w:jc w:val="center"/>
        </w:trPr>
        <w:tc>
          <w:tcPr>
            <w:tcW w:w="4094" w:type="dxa"/>
            <w:shd w:val="clear" w:color="auto" w:fill="auto"/>
          </w:tcPr>
          <w:p w14:paraId="595DB038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>онтингент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3E3AC4" w14:textId="77777777" w:rsidR="00E71B56" w:rsidRPr="00C76789" w:rsidRDefault="00E71B56" w:rsidP="00E71B56">
            <w:pPr>
              <w:tabs>
                <w:tab w:val="left" w:pos="-142"/>
              </w:tabs>
              <w:ind w:left="1135" w:hanging="1135"/>
              <w:contextualSpacing/>
              <w:rPr>
                <w:rFonts w:eastAsia="Calibri"/>
              </w:rPr>
            </w:pPr>
            <w:r w:rsidRPr="00C76789">
              <w:rPr>
                <w:rFonts w:eastAsia="Calibri"/>
              </w:rPr>
              <w:t xml:space="preserve">с нарушением речи </w:t>
            </w:r>
          </w:p>
          <w:p w14:paraId="40617D05" w14:textId="77777777" w:rsidR="00E71B56" w:rsidRPr="00C76789" w:rsidRDefault="00E71B56" w:rsidP="00E71B56">
            <w:pPr>
              <w:tabs>
                <w:tab w:val="left" w:pos="-142"/>
              </w:tabs>
              <w:ind w:left="1135" w:hanging="1135"/>
              <w:contextualSpacing/>
              <w:rPr>
                <w:rFonts w:eastAsia="Calibri"/>
              </w:rPr>
            </w:pPr>
            <w:r w:rsidRPr="00C76789">
              <w:rPr>
                <w:rFonts w:eastAsia="Calibri"/>
              </w:rPr>
              <w:t xml:space="preserve">с нарушением зрения </w:t>
            </w:r>
          </w:p>
          <w:p w14:paraId="7706008E" w14:textId="77777777" w:rsidR="00E71B56" w:rsidRPr="00C76789" w:rsidRDefault="00E71B56" w:rsidP="00E71B56">
            <w:pPr>
              <w:tabs>
                <w:tab w:val="left" w:pos="-142"/>
              </w:tabs>
              <w:contextualSpacing/>
              <w:rPr>
                <w:rFonts w:eastAsia="Calibri"/>
              </w:rPr>
            </w:pPr>
            <w:r w:rsidRPr="00C76789">
              <w:rPr>
                <w:rFonts w:eastAsia="Calibri"/>
              </w:rPr>
              <w:t>с нарушением интеллекта</w:t>
            </w:r>
          </w:p>
          <w:p w14:paraId="3C503C53" w14:textId="77777777" w:rsidR="00E71B56" w:rsidRPr="00C76789" w:rsidRDefault="00E71B56" w:rsidP="00E71B56">
            <w:pPr>
              <w:tabs>
                <w:tab w:val="left" w:pos="-142"/>
              </w:tabs>
              <w:contextualSpacing/>
              <w:rPr>
                <w:rFonts w:eastAsia="Calibri"/>
              </w:rPr>
            </w:pPr>
            <w:r w:rsidRPr="00C76789">
              <w:rPr>
                <w:rFonts w:eastAsia="Calibri"/>
              </w:rPr>
              <w:t xml:space="preserve">с задержкой психического развития </w:t>
            </w:r>
          </w:p>
          <w:p w14:paraId="6D2715FD" w14:textId="77777777" w:rsidR="00E71B56" w:rsidRPr="00C76789" w:rsidRDefault="00E71B56" w:rsidP="00E71B56">
            <w:pPr>
              <w:tabs>
                <w:tab w:val="left" w:pos="-142"/>
              </w:tabs>
              <w:contextualSpacing/>
              <w:rPr>
                <w:rFonts w:eastAsia="Calibri"/>
              </w:rPr>
            </w:pPr>
            <w:r w:rsidRPr="00C76789">
              <w:rPr>
                <w:rFonts w:eastAsia="Calibri"/>
              </w:rPr>
              <w:t xml:space="preserve">с нарушением опорно-двигательного аппарата </w:t>
            </w:r>
          </w:p>
          <w:p w14:paraId="0F8382F3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со сложным дефектом</w:t>
            </w:r>
          </w:p>
        </w:tc>
        <w:tc>
          <w:tcPr>
            <w:tcW w:w="1843" w:type="dxa"/>
          </w:tcPr>
          <w:p w14:paraId="43435774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2806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  <w:p w14:paraId="097ED94E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14:paraId="626348D8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14:paraId="15EE7990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14:paraId="78BA3CC9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  <w:p w14:paraId="1BBAE30F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  <w:p w14:paraId="6BA5699F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43D1FB49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43" w:type="dxa"/>
          </w:tcPr>
          <w:p w14:paraId="69A2098A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3103 ребенка</w:t>
            </w:r>
          </w:p>
          <w:p w14:paraId="0854F42A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1857 детей</w:t>
            </w:r>
          </w:p>
          <w:p w14:paraId="3E279A7E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детей</w:t>
            </w:r>
          </w:p>
          <w:p w14:paraId="105EA633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 детей</w:t>
            </w:r>
          </w:p>
          <w:p w14:paraId="1A1A9E83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 детей</w:t>
            </w:r>
          </w:p>
          <w:p w14:paraId="0A3FD2F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ребенка</w:t>
            </w:r>
          </w:p>
          <w:p w14:paraId="4D8D4398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F66ED58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ребенка</w:t>
            </w:r>
          </w:p>
        </w:tc>
        <w:tc>
          <w:tcPr>
            <w:tcW w:w="2135" w:type="dxa"/>
          </w:tcPr>
          <w:p w14:paraId="6AAC1B9D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2990 детей</w:t>
            </w:r>
          </w:p>
          <w:p w14:paraId="67AC3D4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2038 детей</w:t>
            </w:r>
          </w:p>
          <w:p w14:paraId="55B7FEE6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 ребенка</w:t>
            </w:r>
          </w:p>
          <w:p w14:paraId="0EBA8E2E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детей</w:t>
            </w:r>
          </w:p>
          <w:p w14:paraId="25ED3F46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 детей</w:t>
            </w:r>
          </w:p>
          <w:p w14:paraId="19A11BA0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детей</w:t>
            </w:r>
          </w:p>
          <w:p w14:paraId="54AD8FA2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216C10C5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 детей</w:t>
            </w:r>
          </w:p>
        </w:tc>
      </w:tr>
      <w:tr w:rsidR="00E71B56" w:rsidRPr="00C76789" w14:paraId="2D39AB26" w14:textId="77777777" w:rsidTr="00EA38B1">
        <w:trPr>
          <w:jc w:val="center"/>
        </w:trPr>
        <w:tc>
          <w:tcPr>
            <w:tcW w:w="4094" w:type="dxa"/>
            <w:shd w:val="clear" w:color="auto" w:fill="auto"/>
          </w:tcPr>
          <w:p w14:paraId="378E8E1D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другого профиля открыто с диагнозами «</w:t>
            </w:r>
            <w:proofErr w:type="spellStart"/>
            <w:r w:rsidRPr="00C76789">
              <w:rPr>
                <w:rFonts w:ascii="Times New Roman" w:hAnsi="Times New Roman"/>
                <w:sz w:val="24"/>
                <w:szCs w:val="24"/>
              </w:rPr>
              <w:t>целякия</w:t>
            </w:r>
            <w:proofErr w:type="spellEnd"/>
            <w:r w:rsidRPr="00C76789">
              <w:rPr>
                <w:rFonts w:ascii="Times New Roman" w:hAnsi="Times New Roman"/>
                <w:sz w:val="24"/>
                <w:szCs w:val="24"/>
              </w:rPr>
              <w:t>», «диабет» и тяжелая форма аллергии</w:t>
            </w:r>
          </w:p>
          <w:p w14:paraId="72EEAE26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часто длительно болеющих детей</w:t>
            </w:r>
          </w:p>
        </w:tc>
        <w:tc>
          <w:tcPr>
            <w:tcW w:w="1843" w:type="dxa"/>
          </w:tcPr>
          <w:p w14:paraId="499BC9D0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  <w:p w14:paraId="7899FA83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  <w:p w14:paraId="462C7E82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3FE1213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  <w:p w14:paraId="35083C5E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43" w:type="dxa"/>
          </w:tcPr>
          <w:p w14:paraId="1800B758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групп</w:t>
            </w:r>
          </w:p>
          <w:p w14:paraId="6E86729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 ребенка</w:t>
            </w:r>
          </w:p>
          <w:p w14:paraId="36E74A4C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21A230B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групп</w:t>
            </w:r>
          </w:p>
          <w:p w14:paraId="1FBF4A3E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 ребенок</w:t>
            </w:r>
          </w:p>
        </w:tc>
        <w:tc>
          <w:tcPr>
            <w:tcW w:w="2135" w:type="dxa"/>
          </w:tcPr>
          <w:p w14:paraId="088FFFEC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групп</w:t>
            </w:r>
          </w:p>
          <w:p w14:paraId="1759BA95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51ребенок</w:t>
            </w:r>
          </w:p>
          <w:p w14:paraId="6857A24B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4FA11FC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групп</w:t>
            </w:r>
          </w:p>
          <w:p w14:paraId="089091E5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 детей</w:t>
            </w:r>
          </w:p>
        </w:tc>
      </w:tr>
      <w:tr w:rsidR="00E71B56" w:rsidRPr="00C76789" w14:paraId="271650F4" w14:textId="77777777" w:rsidTr="00EA38B1">
        <w:trPr>
          <w:jc w:val="center"/>
        </w:trPr>
        <w:tc>
          <w:tcPr>
            <w:tcW w:w="4094" w:type="dxa"/>
            <w:shd w:val="clear" w:color="auto" w:fill="auto"/>
          </w:tcPr>
          <w:p w14:paraId="1867AA0C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Служба ранней помощи</w:t>
            </w:r>
          </w:p>
        </w:tc>
        <w:tc>
          <w:tcPr>
            <w:tcW w:w="1843" w:type="dxa"/>
          </w:tcPr>
          <w:p w14:paraId="5BF34EA5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  <w:p w14:paraId="201D0A4D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29 детей</w:t>
            </w:r>
          </w:p>
          <w:p w14:paraId="1520F734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(ГБДОУ №№ 36 - 2 группы, ГБДОУ №62 - 2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группа, </w:t>
            </w:r>
          </w:p>
          <w:p w14:paraId="2CB84774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ГБОУ №696 - 2 группы)</w:t>
            </w:r>
          </w:p>
        </w:tc>
        <w:tc>
          <w:tcPr>
            <w:tcW w:w="1843" w:type="dxa"/>
          </w:tcPr>
          <w:p w14:paraId="349A0482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групп</w:t>
            </w:r>
          </w:p>
          <w:p w14:paraId="13ABC120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детей</w:t>
            </w:r>
          </w:p>
          <w:p w14:paraId="3F1CB08E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(ГБДОУ №№ 36 - 2 группы, ГБДОУ №62 - 3 группы, </w:t>
            </w:r>
          </w:p>
          <w:p w14:paraId="4AAE1FD0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№696 - 2 группы)</w:t>
            </w:r>
          </w:p>
        </w:tc>
        <w:tc>
          <w:tcPr>
            <w:tcW w:w="2135" w:type="dxa"/>
          </w:tcPr>
          <w:p w14:paraId="15073B71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групп</w:t>
            </w:r>
          </w:p>
          <w:p w14:paraId="51801F76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детей</w:t>
            </w:r>
          </w:p>
          <w:p w14:paraId="3B43E1A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(ГБДОУ №№ 36 - 2 группы, ГБДОУ №62 - 3 группы, </w:t>
            </w:r>
          </w:p>
          <w:p w14:paraId="3634EA8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№696 - 2 группы)</w:t>
            </w:r>
          </w:p>
        </w:tc>
      </w:tr>
      <w:tr w:rsidR="00E71B56" w:rsidRPr="00C76789" w14:paraId="483DF7CE" w14:textId="77777777" w:rsidTr="00EA38B1">
        <w:trPr>
          <w:jc w:val="center"/>
        </w:trPr>
        <w:tc>
          <w:tcPr>
            <w:tcW w:w="4094" w:type="dxa"/>
            <w:shd w:val="clear" w:color="auto" w:fill="auto"/>
          </w:tcPr>
          <w:p w14:paraId="1E2C698C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 xml:space="preserve">Центры сопровождения </w:t>
            </w:r>
          </w:p>
        </w:tc>
        <w:tc>
          <w:tcPr>
            <w:tcW w:w="1843" w:type="dxa"/>
          </w:tcPr>
          <w:p w14:paraId="28D9EF96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2 группы</w:t>
            </w:r>
          </w:p>
          <w:p w14:paraId="4BC90B28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76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  <w:p w14:paraId="7ABDEA2D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(ГБДОУ №54 ГБДОУ № 36)</w:t>
            </w:r>
          </w:p>
        </w:tc>
        <w:tc>
          <w:tcPr>
            <w:tcW w:w="1843" w:type="dxa"/>
          </w:tcPr>
          <w:p w14:paraId="62CDA8B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группы</w:t>
            </w:r>
          </w:p>
          <w:p w14:paraId="06CE9C1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ребенка</w:t>
            </w:r>
          </w:p>
          <w:p w14:paraId="3F472B3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(ГБДОУ №54 ГБДОУ № 36, ГБДОУ № 39)</w:t>
            </w:r>
          </w:p>
        </w:tc>
        <w:tc>
          <w:tcPr>
            <w:tcW w:w="2135" w:type="dxa"/>
          </w:tcPr>
          <w:p w14:paraId="2851EFC4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группы</w:t>
            </w:r>
          </w:p>
          <w:p w14:paraId="6A6805AC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детей</w:t>
            </w:r>
          </w:p>
          <w:p w14:paraId="33AE7EA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(ГБДОУ №54 ГБДОУ № 36, ГБДОУ № 39)</w:t>
            </w:r>
          </w:p>
        </w:tc>
      </w:tr>
    </w:tbl>
    <w:p w14:paraId="0C586E95" w14:textId="77777777" w:rsidR="00E71B56" w:rsidRPr="00C76789" w:rsidRDefault="00E71B56" w:rsidP="00E71B56">
      <w:pPr>
        <w:pStyle w:val="a3"/>
        <w:tabs>
          <w:tab w:val="left" w:pos="426"/>
        </w:tabs>
        <w:spacing w:after="0" w:line="240" w:lineRule="auto"/>
        <w:ind w:left="426"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p w14:paraId="37970E51" w14:textId="77777777" w:rsidR="00E71B56" w:rsidRPr="00C76789" w:rsidRDefault="00EA38B1" w:rsidP="00E71B5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</w:t>
      </w:r>
      <w:r w:rsidR="00E71B56" w:rsidRPr="00C76789">
        <w:rPr>
          <w:rFonts w:ascii="Times New Roman" w:hAnsi="Times New Roman"/>
          <w:spacing w:val="-4"/>
          <w:sz w:val="24"/>
          <w:szCs w:val="24"/>
        </w:rPr>
        <w:t>Во всех ГБДОУ, реализующих адаптированные образовательные программы, созданы</w:t>
      </w:r>
      <w:r w:rsidR="00E71B56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br/>
      </w:r>
      <w:r w:rsidR="00E71B56">
        <w:rPr>
          <w:rFonts w:ascii="Times New Roman" w:hAnsi="Times New Roman"/>
          <w:spacing w:val="-4"/>
          <w:sz w:val="24"/>
          <w:szCs w:val="24"/>
        </w:rPr>
        <w:t xml:space="preserve">и функционируют </w:t>
      </w:r>
      <w:r w:rsidR="00E71B56" w:rsidRPr="00C76789">
        <w:rPr>
          <w:rFonts w:ascii="Times New Roman" w:hAnsi="Times New Roman"/>
          <w:spacing w:val="-4"/>
          <w:sz w:val="24"/>
          <w:szCs w:val="24"/>
        </w:rPr>
        <w:t xml:space="preserve">психолого-педагогические консилиумы. </w:t>
      </w:r>
    </w:p>
    <w:p w14:paraId="390CF824" w14:textId="77777777" w:rsidR="00E71B56" w:rsidRPr="00C76789" w:rsidRDefault="00E71B56" w:rsidP="00E71B56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/>
          <w:spacing w:val="-4"/>
          <w:sz w:val="24"/>
          <w:szCs w:val="24"/>
          <w:u w:val="single"/>
        </w:rPr>
      </w:pPr>
    </w:p>
    <w:p w14:paraId="41985831" w14:textId="77777777" w:rsidR="00E71B56" w:rsidRPr="00EA38B1" w:rsidRDefault="00E71B56" w:rsidP="00E71B56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EA38B1">
        <w:rPr>
          <w:rFonts w:ascii="Times New Roman" w:hAnsi="Times New Roman"/>
          <w:b/>
          <w:spacing w:val="-4"/>
          <w:sz w:val="24"/>
          <w:szCs w:val="24"/>
        </w:rPr>
        <w:t>Результаты работы групп компенсирующей направленности:</w:t>
      </w:r>
    </w:p>
    <w:p w14:paraId="0C7C24D9" w14:textId="77777777" w:rsidR="00E71B56" w:rsidRPr="00EA38B1" w:rsidRDefault="00E71B56" w:rsidP="00E71B56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1842"/>
        <w:gridCol w:w="2127"/>
      </w:tblGrid>
      <w:tr w:rsidR="00E71B56" w:rsidRPr="00A97399" w14:paraId="72CA4ED2" w14:textId="77777777" w:rsidTr="00EA38B1">
        <w:tc>
          <w:tcPr>
            <w:tcW w:w="4111" w:type="dxa"/>
            <w:shd w:val="clear" w:color="auto" w:fill="auto"/>
          </w:tcPr>
          <w:p w14:paraId="119E5288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</w:tcPr>
          <w:p w14:paraId="01D0D9A4" w14:textId="77777777" w:rsidR="00E71B56" w:rsidRPr="00A97399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E71B56" w:rsidRPr="00A9739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842" w:type="dxa"/>
          </w:tcPr>
          <w:p w14:paraId="443A1ED4" w14:textId="77777777" w:rsidR="00E71B56" w:rsidRPr="00A97399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127" w:type="dxa"/>
          </w:tcPr>
          <w:p w14:paraId="04BD71FB" w14:textId="77777777" w:rsidR="00E71B56" w:rsidRPr="00A97399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</w:t>
            </w:r>
            <w:r w:rsidR="00E71B56" w:rsidRPr="00A9739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71B56" w:rsidRPr="00A97399" w14:paraId="524306FC" w14:textId="77777777" w:rsidTr="00EA38B1">
        <w:tc>
          <w:tcPr>
            <w:tcW w:w="4111" w:type="dxa"/>
            <w:shd w:val="clear" w:color="auto" w:fill="auto"/>
          </w:tcPr>
          <w:p w14:paraId="563EC7AC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pacing w:val="-4"/>
                <w:sz w:val="24"/>
                <w:szCs w:val="24"/>
              </w:rPr>
              <w:t>Зачислено</w:t>
            </w:r>
          </w:p>
        </w:tc>
        <w:tc>
          <w:tcPr>
            <w:tcW w:w="1843" w:type="dxa"/>
          </w:tcPr>
          <w:p w14:paraId="417EF537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2227 детей</w:t>
            </w:r>
          </w:p>
        </w:tc>
        <w:tc>
          <w:tcPr>
            <w:tcW w:w="1842" w:type="dxa"/>
            <w:shd w:val="clear" w:color="auto" w:fill="auto"/>
          </w:tcPr>
          <w:p w14:paraId="3E920FC1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2418 детей</w:t>
            </w:r>
          </w:p>
        </w:tc>
        <w:tc>
          <w:tcPr>
            <w:tcW w:w="2127" w:type="dxa"/>
            <w:shd w:val="clear" w:color="auto" w:fill="auto"/>
          </w:tcPr>
          <w:p w14:paraId="0473319D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2445 детей</w:t>
            </w:r>
          </w:p>
        </w:tc>
      </w:tr>
      <w:tr w:rsidR="00E71B56" w:rsidRPr="00A97399" w14:paraId="7EB91CB7" w14:textId="77777777" w:rsidTr="00EA38B1">
        <w:tc>
          <w:tcPr>
            <w:tcW w:w="4111" w:type="dxa"/>
            <w:shd w:val="clear" w:color="auto" w:fill="auto"/>
          </w:tcPr>
          <w:p w14:paraId="706FDF2A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739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Выпущено </w:t>
            </w:r>
          </w:p>
        </w:tc>
        <w:tc>
          <w:tcPr>
            <w:tcW w:w="1843" w:type="dxa"/>
          </w:tcPr>
          <w:p w14:paraId="0ED1447F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1142 ребенка</w:t>
            </w:r>
          </w:p>
        </w:tc>
        <w:tc>
          <w:tcPr>
            <w:tcW w:w="1842" w:type="dxa"/>
            <w:shd w:val="clear" w:color="auto" w:fill="auto"/>
          </w:tcPr>
          <w:p w14:paraId="0D3D87E5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1153 ребенка</w:t>
            </w:r>
          </w:p>
        </w:tc>
        <w:tc>
          <w:tcPr>
            <w:tcW w:w="2127" w:type="dxa"/>
            <w:shd w:val="clear" w:color="auto" w:fill="auto"/>
          </w:tcPr>
          <w:p w14:paraId="0C9301CF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1105 ребенка</w:t>
            </w:r>
          </w:p>
        </w:tc>
      </w:tr>
      <w:tr w:rsidR="00E71B56" w:rsidRPr="00A97399" w14:paraId="58C2A35E" w14:textId="77777777" w:rsidTr="00EA38B1">
        <w:tc>
          <w:tcPr>
            <w:tcW w:w="4111" w:type="dxa"/>
            <w:shd w:val="clear" w:color="auto" w:fill="auto"/>
          </w:tcPr>
          <w:p w14:paraId="1E8F935D" w14:textId="77777777" w:rsidR="00E71B56" w:rsidRPr="00A97399" w:rsidRDefault="00E71B56" w:rsidP="00E71B5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pacing w:val="-4"/>
                <w:sz w:val="24"/>
                <w:szCs w:val="24"/>
              </w:rPr>
              <w:t>Направлено на повторное обучение</w:t>
            </w:r>
          </w:p>
        </w:tc>
        <w:tc>
          <w:tcPr>
            <w:tcW w:w="1843" w:type="dxa"/>
          </w:tcPr>
          <w:p w14:paraId="05152C6F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1064 ребенка</w:t>
            </w:r>
          </w:p>
        </w:tc>
        <w:tc>
          <w:tcPr>
            <w:tcW w:w="1842" w:type="dxa"/>
            <w:shd w:val="clear" w:color="auto" w:fill="auto"/>
          </w:tcPr>
          <w:p w14:paraId="1856430B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1233 ребенка</w:t>
            </w:r>
          </w:p>
        </w:tc>
        <w:tc>
          <w:tcPr>
            <w:tcW w:w="2127" w:type="dxa"/>
            <w:shd w:val="clear" w:color="auto" w:fill="auto"/>
          </w:tcPr>
          <w:p w14:paraId="4056B09F" w14:textId="77777777" w:rsidR="00E71B56" w:rsidRPr="00A9739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97399">
              <w:rPr>
                <w:rFonts w:ascii="Times New Roman" w:hAnsi="Times New Roman"/>
                <w:sz w:val="24"/>
                <w:szCs w:val="24"/>
              </w:rPr>
              <w:t>1277 ребенка</w:t>
            </w:r>
          </w:p>
        </w:tc>
      </w:tr>
    </w:tbl>
    <w:p w14:paraId="3E0244A9" w14:textId="77777777" w:rsidR="00E71B56" w:rsidRPr="00A97399" w:rsidRDefault="00E71B56" w:rsidP="00E71B56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/>
          <w:spacing w:val="-4"/>
          <w:sz w:val="24"/>
          <w:szCs w:val="24"/>
          <w:u w:val="single"/>
        </w:rPr>
      </w:pPr>
    </w:p>
    <w:p w14:paraId="7810D65E" w14:textId="77777777" w:rsidR="00E71B56" w:rsidRPr="00A97399" w:rsidRDefault="00EA38B1" w:rsidP="00EA38B1">
      <w:pPr>
        <w:jc w:val="both"/>
      </w:pPr>
      <w:r>
        <w:t xml:space="preserve">      </w:t>
      </w:r>
      <w:r w:rsidR="00E71B56" w:rsidRPr="00A97399">
        <w:t xml:space="preserve">В течение года функционировало 43 логопедических пункта в 40 учреждениях, реализующих программу дошкольного образования. Зачислено на текущий учебный год 1175 детей. Выпущено </w:t>
      </w:r>
      <w:r>
        <w:br/>
      </w:r>
      <w:r w:rsidR="00E71B56" w:rsidRPr="00A97399">
        <w:t>с чистой речью в школы и детские сады 1149 детей. Выбыло по различным причинам – 26 детей.</w:t>
      </w:r>
    </w:p>
    <w:p w14:paraId="38FCBF39" w14:textId="77777777" w:rsidR="004D7BDF" w:rsidRPr="00951C99" w:rsidRDefault="004D7BDF" w:rsidP="004D7BDF">
      <w:pPr>
        <w:pStyle w:val="a3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FF0000"/>
          <w:spacing w:val="-4"/>
          <w:sz w:val="26"/>
          <w:szCs w:val="26"/>
        </w:rPr>
      </w:pPr>
    </w:p>
    <w:p w14:paraId="5340B6E9" w14:textId="77777777" w:rsidR="004D7BDF" w:rsidRPr="00E71B56" w:rsidRDefault="004D7BDF" w:rsidP="00A91103">
      <w:pPr>
        <w:pStyle w:val="a3"/>
        <w:tabs>
          <w:tab w:val="left" w:pos="426"/>
        </w:tabs>
        <w:spacing w:after="0" w:line="240" w:lineRule="auto"/>
        <w:ind w:left="426"/>
        <w:jc w:val="center"/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</w:pPr>
      <w:r w:rsidRPr="00E71B56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6. С</w:t>
      </w:r>
      <w:r w:rsidR="00A91103" w:rsidRPr="00E71B56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охранение и укрепление здоровья</w:t>
      </w:r>
    </w:p>
    <w:p w14:paraId="74B5F43D" w14:textId="77777777" w:rsidR="00A91103" w:rsidRPr="00951C99" w:rsidRDefault="00A91103" w:rsidP="00A91103">
      <w:pPr>
        <w:pStyle w:val="a3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b/>
          <w:color w:val="FF0000"/>
          <w:spacing w:val="-4"/>
          <w:sz w:val="26"/>
          <w:szCs w:val="26"/>
        </w:rPr>
      </w:pPr>
    </w:p>
    <w:p w14:paraId="0367C213" w14:textId="77777777" w:rsidR="00EA38B1" w:rsidRDefault="00EA38B1" w:rsidP="00EA38B1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</w:t>
      </w:r>
      <w:r w:rsidR="00E71B56" w:rsidRPr="00EA38B1">
        <w:rPr>
          <w:spacing w:val="-4"/>
        </w:rPr>
        <w:t xml:space="preserve">Важным направлением в построении образовательного и коррекционного процесса для воспитателей и </w:t>
      </w:r>
      <w:r>
        <w:rPr>
          <w:spacing w:val="-4"/>
        </w:rPr>
        <w:t xml:space="preserve">специалистов района являются </w:t>
      </w:r>
      <w:r w:rsidR="00E71B56" w:rsidRPr="00EA38B1">
        <w:rPr>
          <w:spacing w:val="-4"/>
        </w:rPr>
        <w:t xml:space="preserve">развитие физических качеств личности, сохранение </w:t>
      </w:r>
      <w:r>
        <w:rPr>
          <w:spacing w:val="-4"/>
        </w:rPr>
        <w:br/>
      </w:r>
      <w:r w:rsidR="00E71B56" w:rsidRPr="00EA38B1">
        <w:rPr>
          <w:spacing w:val="-4"/>
        </w:rPr>
        <w:t xml:space="preserve">и укрепление здоровья детей дошкольного возраста, коррекция недостатков в физическом </w:t>
      </w:r>
      <w:r>
        <w:rPr>
          <w:spacing w:val="-4"/>
        </w:rPr>
        <w:br/>
      </w:r>
      <w:r w:rsidR="00E71B56" w:rsidRPr="00EA38B1">
        <w:rPr>
          <w:spacing w:val="-4"/>
        </w:rPr>
        <w:t>и психическом развитии детей.</w:t>
      </w:r>
    </w:p>
    <w:p w14:paraId="3E8CF465" w14:textId="77777777" w:rsidR="00E71B56" w:rsidRPr="00EA38B1" w:rsidRDefault="00EA38B1" w:rsidP="00EA38B1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</w:t>
      </w:r>
      <w:r w:rsidR="00E71B56" w:rsidRPr="00EA38B1">
        <w:rPr>
          <w:spacing w:val="-4"/>
        </w:rPr>
        <w:t xml:space="preserve">Для детей с ограниченными возможностями здоровья в учреждениях функционируют группы оздоровительной направленности, где проводится комплекс специальных лечебно-оздоровительных мероприятий. </w:t>
      </w:r>
    </w:p>
    <w:p w14:paraId="4088A7F3" w14:textId="77777777" w:rsidR="00E71B56" w:rsidRPr="00C76789" w:rsidRDefault="00E71B56" w:rsidP="00E71B56">
      <w:pPr>
        <w:pStyle w:val="a3"/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1984"/>
        <w:gridCol w:w="2268"/>
      </w:tblGrid>
      <w:tr w:rsidR="00E71B56" w:rsidRPr="00C76789" w14:paraId="15BB3286" w14:textId="77777777" w:rsidTr="00EA38B1">
        <w:tc>
          <w:tcPr>
            <w:tcW w:w="3686" w:type="dxa"/>
            <w:shd w:val="clear" w:color="auto" w:fill="auto"/>
          </w:tcPr>
          <w:p w14:paraId="559FE646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</w:tcPr>
          <w:p w14:paraId="7251F2D4" w14:textId="77777777" w:rsidR="00E71B56" w:rsidRPr="00466F21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E71B56" w:rsidRPr="00466F2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14:paraId="4CDDA254" w14:textId="77777777" w:rsidR="00E71B56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14:paraId="6DA95F55" w14:textId="77777777" w:rsidR="00E71B56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71B56" w:rsidRPr="00C76789" w14:paraId="3F00151E" w14:textId="77777777" w:rsidTr="00EA38B1">
        <w:tc>
          <w:tcPr>
            <w:tcW w:w="3686" w:type="dxa"/>
            <w:shd w:val="clear" w:color="auto" w:fill="auto"/>
          </w:tcPr>
          <w:p w14:paraId="498DEEDC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Количество ОУ</w:t>
            </w:r>
          </w:p>
        </w:tc>
        <w:tc>
          <w:tcPr>
            <w:tcW w:w="2126" w:type="dxa"/>
          </w:tcPr>
          <w:p w14:paraId="65113FE4" w14:textId="77777777" w:rsidR="00E71B56" w:rsidRPr="00466F21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F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1CD0317" w14:textId="77777777" w:rsidR="00E71B56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10FC6D76" w14:textId="77777777" w:rsidR="00E71B56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71B56" w:rsidRPr="00C76789" w14:paraId="25DDF981" w14:textId="77777777" w:rsidTr="00EA38B1">
        <w:tc>
          <w:tcPr>
            <w:tcW w:w="3686" w:type="dxa"/>
            <w:shd w:val="clear" w:color="auto" w:fill="auto"/>
          </w:tcPr>
          <w:p w14:paraId="01370428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2126" w:type="dxa"/>
          </w:tcPr>
          <w:p w14:paraId="36A7275B" w14:textId="77777777" w:rsidR="00E71B56" w:rsidRPr="00466F21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F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14:paraId="459DAA12" w14:textId="77777777" w:rsidR="00E71B56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4C925BF1" w14:textId="77777777" w:rsidR="00E71B56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71B56" w:rsidRPr="00C76789" w14:paraId="0FDC5BAE" w14:textId="77777777" w:rsidTr="00EA38B1">
        <w:tc>
          <w:tcPr>
            <w:tcW w:w="3686" w:type="dxa"/>
            <w:shd w:val="clear" w:color="auto" w:fill="auto"/>
          </w:tcPr>
          <w:p w14:paraId="4FB9923E" w14:textId="77777777" w:rsidR="00E71B56" w:rsidRPr="00C76789" w:rsidRDefault="00E71B56" w:rsidP="00E71B5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Контингент </w:t>
            </w:r>
          </w:p>
        </w:tc>
        <w:tc>
          <w:tcPr>
            <w:tcW w:w="2126" w:type="dxa"/>
          </w:tcPr>
          <w:p w14:paraId="1D2C4033" w14:textId="77777777" w:rsidR="00E71B56" w:rsidRPr="00466F21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F21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984" w:type="dxa"/>
          </w:tcPr>
          <w:p w14:paraId="45A798AD" w14:textId="77777777" w:rsidR="00E71B56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2268" w:type="dxa"/>
          </w:tcPr>
          <w:p w14:paraId="49990EDF" w14:textId="77777777" w:rsidR="00E71B56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</w:tr>
    </w:tbl>
    <w:p w14:paraId="13B5CD73" w14:textId="77777777" w:rsidR="00E71B56" w:rsidRPr="00C76789" w:rsidRDefault="00E71B56" w:rsidP="00E71B56">
      <w:pPr>
        <w:pStyle w:val="a3"/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C76789">
        <w:rPr>
          <w:rFonts w:ascii="Times New Roman" w:hAnsi="Times New Roman"/>
          <w:spacing w:val="-4"/>
          <w:sz w:val="24"/>
          <w:szCs w:val="24"/>
        </w:rPr>
        <w:t xml:space="preserve">Одним из показателей результативности работы дошкольного учреждения является здоровье детей. 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1984"/>
        <w:gridCol w:w="2268"/>
      </w:tblGrid>
      <w:tr w:rsidR="00E71B56" w:rsidRPr="00C76789" w14:paraId="774F493B" w14:textId="77777777" w:rsidTr="00EA38B1">
        <w:tc>
          <w:tcPr>
            <w:tcW w:w="3686" w:type="dxa"/>
            <w:shd w:val="clear" w:color="auto" w:fill="auto"/>
          </w:tcPr>
          <w:p w14:paraId="409760D6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</w:tcPr>
          <w:p w14:paraId="0A6AC418" w14:textId="77777777" w:rsidR="00E71B56" w:rsidRPr="00C76789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E71B56" w:rsidRPr="00401CB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14:paraId="3CF171BC" w14:textId="77777777" w:rsidR="00E71B56" w:rsidRPr="006C2E55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</w:t>
            </w:r>
            <w:r w:rsidR="00E71B56" w:rsidRPr="006C2E5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</w:tcPr>
          <w:p w14:paraId="15A508CC" w14:textId="77777777" w:rsidR="00E71B56" w:rsidRPr="000C0DC8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</w:t>
            </w:r>
            <w:r w:rsidR="00E71B56" w:rsidRPr="000C0DC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71B56" w:rsidRPr="00C76789" w14:paraId="67CA118D" w14:textId="77777777" w:rsidTr="00EA38B1">
        <w:tc>
          <w:tcPr>
            <w:tcW w:w="3686" w:type="dxa"/>
            <w:shd w:val="clear" w:color="auto" w:fill="auto"/>
          </w:tcPr>
          <w:p w14:paraId="37B95572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Проведено одним ребенком</w:t>
            </w:r>
          </w:p>
        </w:tc>
        <w:tc>
          <w:tcPr>
            <w:tcW w:w="2126" w:type="dxa"/>
          </w:tcPr>
          <w:p w14:paraId="5C0FB760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 дня</w:t>
            </w:r>
          </w:p>
        </w:tc>
        <w:tc>
          <w:tcPr>
            <w:tcW w:w="1984" w:type="dxa"/>
          </w:tcPr>
          <w:p w14:paraId="61FACA38" w14:textId="77777777" w:rsidR="00E71B56" w:rsidRPr="006C2E55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E55">
              <w:rPr>
                <w:rFonts w:ascii="Times New Roman" w:hAnsi="Times New Roman"/>
                <w:sz w:val="24"/>
                <w:szCs w:val="24"/>
              </w:rPr>
              <w:t>114 дня</w:t>
            </w:r>
          </w:p>
        </w:tc>
        <w:tc>
          <w:tcPr>
            <w:tcW w:w="2268" w:type="dxa"/>
          </w:tcPr>
          <w:p w14:paraId="6D2CB935" w14:textId="77777777" w:rsidR="00E71B56" w:rsidRPr="000C0DC8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DC8">
              <w:rPr>
                <w:rFonts w:ascii="Times New Roman" w:hAnsi="Times New Roman"/>
                <w:sz w:val="24"/>
                <w:szCs w:val="24"/>
              </w:rPr>
              <w:t>115 дней</w:t>
            </w:r>
          </w:p>
        </w:tc>
      </w:tr>
      <w:tr w:rsidR="00E71B56" w:rsidRPr="00C76789" w14:paraId="58D2906C" w14:textId="77777777" w:rsidTr="00EA38B1">
        <w:tc>
          <w:tcPr>
            <w:tcW w:w="3686" w:type="dxa"/>
            <w:shd w:val="clear" w:color="auto" w:fill="auto"/>
          </w:tcPr>
          <w:p w14:paraId="4E102C42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Пропущено по болезни</w:t>
            </w:r>
          </w:p>
        </w:tc>
        <w:tc>
          <w:tcPr>
            <w:tcW w:w="2126" w:type="dxa"/>
          </w:tcPr>
          <w:p w14:paraId="5D7EB83E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дней</w:t>
            </w:r>
          </w:p>
        </w:tc>
        <w:tc>
          <w:tcPr>
            <w:tcW w:w="1984" w:type="dxa"/>
          </w:tcPr>
          <w:p w14:paraId="616EFB50" w14:textId="77777777" w:rsidR="00E71B56" w:rsidRPr="006C2E55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E55">
              <w:rPr>
                <w:rFonts w:ascii="Times New Roman" w:hAnsi="Times New Roman"/>
                <w:sz w:val="24"/>
                <w:szCs w:val="24"/>
              </w:rPr>
              <w:t>15 дней</w:t>
            </w:r>
          </w:p>
        </w:tc>
        <w:tc>
          <w:tcPr>
            <w:tcW w:w="2268" w:type="dxa"/>
          </w:tcPr>
          <w:p w14:paraId="79AC0F44" w14:textId="77777777" w:rsidR="00E71B56" w:rsidRPr="000C0DC8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DC8">
              <w:rPr>
                <w:rFonts w:ascii="Times New Roman" w:hAnsi="Times New Roman"/>
                <w:sz w:val="24"/>
                <w:szCs w:val="24"/>
              </w:rPr>
              <w:t>13 дней</w:t>
            </w:r>
          </w:p>
        </w:tc>
      </w:tr>
      <w:tr w:rsidR="00E71B56" w:rsidRPr="00C76789" w14:paraId="1730F67C" w14:textId="77777777" w:rsidTr="00EA38B1">
        <w:tc>
          <w:tcPr>
            <w:tcW w:w="3686" w:type="dxa"/>
            <w:shd w:val="clear" w:color="auto" w:fill="auto"/>
          </w:tcPr>
          <w:p w14:paraId="20FB6EA8" w14:textId="77777777" w:rsidR="00E71B56" w:rsidRPr="00C76789" w:rsidRDefault="00E71B56" w:rsidP="00E71B56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pacing w:val="-4"/>
                <w:sz w:val="24"/>
                <w:szCs w:val="24"/>
              </w:rPr>
              <w:t>Показатель на 1000</w:t>
            </w:r>
          </w:p>
        </w:tc>
        <w:tc>
          <w:tcPr>
            <w:tcW w:w="2126" w:type="dxa"/>
          </w:tcPr>
          <w:p w14:paraId="68D0DA53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1533, 2</w:t>
            </w:r>
          </w:p>
        </w:tc>
        <w:tc>
          <w:tcPr>
            <w:tcW w:w="1984" w:type="dxa"/>
          </w:tcPr>
          <w:p w14:paraId="2F54A44E" w14:textId="77777777" w:rsidR="00E71B56" w:rsidRPr="006C2E55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2E55">
              <w:rPr>
                <w:rFonts w:ascii="Times New Roman" w:hAnsi="Times New Roman"/>
                <w:sz w:val="24"/>
                <w:szCs w:val="24"/>
              </w:rPr>
              <w:t>1558</w:t>
            </w:r>
          </w:p>
        </w:tc>
        <w:tc>
          <w:tcPr>
            <w:tcW w:w="2268" w:type="dxa"/>
          </w:tcPr>
          <w:p w14:paraId="5D300B5E" w14:textId="77777777" w:rsidR="00E71B56" w:rsidRPr="000C0DC8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DC8"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</w:tr>
      <w:tr w:rsidR="00E71B56" w:rsidRPr="00C76789" w14:paraId="685DA6CE" w14:textId="77777777" w:rsidTr="00EA38B1">
        <w:tc>
          <w:tcPr>
            <w:tcW w:w="3686" w:type="dxa"/>
            <w:shd w:val="clear" w:color="auto" w:fill="auto"/>
          </w:tcPr>
          <w:p w14:paraId="4C6CA4A6" w14:textId="77777777" w:rsidR="00E71B56" w:rsidRPr="00C76789" w:rsidRDefault="00E71B56" w:rsidP="00E71B56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Число детей - инвалидов из них в группах компенсирующей направленности, </w:t>
            </w:r>
          </w:p>
          <w:p w14:paraId="7EF55795" w14:textId="77777777" w:rsidR="00E71B56" w:rsidRPr="00C76789" w:rsidRDefault="00E71B56" w:rsidP="00E71B56">
            <w:pPr>
              <w:pStyle w:val="a3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общеразвивающих группах </w:t>
            </w:r>
          </w:p>
        </w:tc>
        <w:tc>
          <w:tcPr>
            <w:tcW w:w="2126" w:type="dxa"/>
          </w:tcPr>
          <w:p w14:paraId="252DE2D2" w14:textId="77777777" w:rsidR="00E71B56" w:rsidRDefault="00EA38B1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  <w:p w14:paraId="6C635725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 детей</w:t>
            </w:r>
          </w:p>
          <w:p w14:paraId="3A1323DF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B53FE8D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детей</w:t>
            </w:r>
          </w:p>
        </w:tc>
        <w:tc>
          <w:tcPr>
            <w:tcW w:w="1984" w:type="dxa"/>
          </w:tcPr>
          <w:p w14:paraId="30592736" w14:textId="77777777" w:rsidR="00E71B56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  <w:p w14:paraId="6742211A" w14:textId="77777777" w:rsidR="00E71B56" w:rsidRPr="00E11FB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FB6">
              <w:rPr>
                <w:rFonts w:ascii="Times New Roman" w:hAnsi="Times New Roman"/>
                <w:sz w:val="24"/>
                <w:szCs w:val="24"/>
              </w:rPr>
              <w:t>170 детей</w:t>
            </w:r>
          </w:p>
          <w:p w14:paraId="6EFCBE28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7EAF5" w14:textId="77777777" w:rsidR="00E71B56" w:rsidRPr="00E11FB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FB6">
              <w:rPr>
                <w:rFonts w:ascii="Times New Roman" w:hAnsi="Times New Roman"/>
                <w:sz w:val="24"/>
                <w:szCs w:val="24"/>
              </w:rPr>
              <w:t>84 детей</w:t>
            </w:r>
          </w:p>
        </w:tc>
        <w:tc>
          <w:tcPr>
            <w:tcW w:w="2268" w:type="dxa"/>
          </w:tcPr>
          <w:p w14:paraId="3D9D9E88" w14:textId="77777777" w:rsidR="00E71B56" w:rsidRDefault="00EA38B1" w:rsidP="00EA38B1">
            <w:pPr>
              <w:tabs>
                <w:tab w:val="left" w:pos="-142"/>
              </w:tabs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</w:t>
            </w:r>
          </w:p>
          <w:p w14:paraId="62D7A60A" w14:textId="77777777" w:rsidR="00E71B56" w:rsidRPr="00733F57" w:rsidRDefault="00E71B56" w:rsidP="00E71B56">
            <w:pPr>
              <w:tabs>
                <w:tab w:val="left" w:pos="-142"/>
              </w:tabs>
              <w:contextualSpacing/>
              <w:jc w:val="center"/>
              <w:rPr>
                <w:lang w:eastAsia="en-US"/>
              </w:rPr>
            </w:pPr>
            <w:r w:rsidRPr="00733F57">
              <w:rPr>
                <w:lang w:eastAsia="en-US"/>
              </w:rPr>
              <w:t>167 детей</w:t>
            </w:r>
          </w:p>
          <w:p w14:paraId="0609B749" w14:textId="77777777" w:rsidR="00E71B56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C92357" w14:textId="77777777" w:rsidR="00E71B56" w:rsidRPr="00733F57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F57">
              <w:rPr>
                <w:rFonts w:ascii="Times New Roman" w:hAnsi="Times New Roman"/>
                <w:sz w:val="24"/>
                <w:szCs w:val="24"/>
              </w:rPr>
              <w:t>88 детей</w:t>
            </w:r>
          </w:p>
        </w:tc>
      </w:tr>
    </w:tbl>
    <w:p w14:paraId="6BD523BF" w14:textId="77777777" w:rsidR="00E71B56" w:rsidRPr="00EA38B1" w:rsidRDefault="00E71B56" w:rsidP="00EA38B1">
      <w:pPr>
        <w:tabs>
          <w:tab w:val="left" w:pos="142"/>
        </w:tabs>
        <w:jc w:val="both"/>
        <w:rPr>
          <w:spacing w:val="-4"/>
        </w:rPr>
      </w:pPr>
    </w:p>
    <w:p w14:paraId="6AC93A57" w14:textId="77777777" w:rsidR="00E71B56" w:rsidRPr="00EA38B1" w:rsidRDefault="00EA38B1" w:rsidP="00EA38B1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71B56" w:rsidRPr="00EA38B1">
        <w:rPr>
          <w:spacing w:val="-4"/>
        </w:rPr>
        <w:t xml:space="preserve">Для обеспечения нормального физического и психического развития ребенка в ДОУ создаются условия для проведения в режиме дня разных видов двигательной активности. </w:t>
      </w:r>
    </w:p>
    <w:p w14:paraId="44D0016F" w14:textId="77777777" w:rsidR="00E71B56" w:rsidRPr="00EA38B1" w:rsidRDefault="00EA38B1" w:rsidP="00EA38B1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71B56" w:rsidRPr="00EA38B1">
        <w:rPr>
          <w:spacing w:val="-4"/>
        </w:rPr>
        <w:t xml:space="preserve">В дошкольных учреждениях работают инструктора по физической культуре, использующие </w:t>
      </w:r>
      <w:proofErr w:type="spellStart"/>
      <w:r w:rsidR="00E71B56" w:rsidRPr="00EA38B1">
        <w:rPr>
          <w:spacing w:val="-4"/>
        </w:rPr>
        <w:t>здоровьеформирующие</w:t>
      </w:r>
      <w:proofErr w:type="spellEnd"/>
      <w:r w:rsidR="00E71B56" w:rsidRPr="00EA38B1">
        <w:rPr>
          <w:spacing w:val="-4"/>
        </w:rPr>
        <w:t xml:space="preserve"> технологии, что оказывает положительное влияние на качество образовательной деятельности, которое проявилось в положительной динамике выполнения программы по физической культуре на высоком и среднем уровне (до 90%). </w:t>
      </w:r>
    </w:p>
    <w:p w14:paraId="7AD3D377" w14:textId="77777777" w:rsidR="00E71B56" w:rsidRPr="00C76789" w:rsidRDefault="00E71B56" w:rsidP="00E71B56">
      <w:pPr>
        <w:pStyle w:val="a3"/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126"/>
        <w:gridCol w:w="1984"/>
        <w:gridCol w:w="2268"/>
      </w:tblGrid>
      <w:tr w:rsidR="00E71B56" w:rsidRPr="00C76789" w14:paraId="73BF9C67" w14:textId="77777777" w:rsidTr="00EA38B1">
        <w:tc>
          <w:tcPr>
            <w:tcW w:w="3686" w:type="dxa"/>
            <w:shd w:val="clear" w:color="auto" w:fill="auto"/>
          </w:tcPr>
          <w:p w14:paraId="2B647BC3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</w:tcPr>
          <w:p w14:paraId="48ECA14F" w14:textId="77777777" w:rsidR="00E71B56" w:rsidRPr="00C76789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984" w:type="dxa"/>
          </w:tcPr>
          <w:p w14:paraId="38F539C1" w14:textId="77777777" w:rsidR="00E71B56" w:rsidRPr="00C76789" w:rsidRDefault="00E71B56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2268" w:type="dxa"/>
          </w:tcPr>
          <w:p w14:paraId="32B563BA" w14:textId="77777777" w:rsidR="00E71B56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</w:t>
            </w:r>
            <w:r w:rsidR="00E71B5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E71B56" w:rsidRPr="00C76789" w14:paraId="5C61EA65" w14:textId="77777777" w:rsidTr="00EA38B1">
        <w:tc>
          <w:tcPr>
            <w:tcW w:w="3686" w:type="dxa"/>
            <w:shd w:val="clear" w:color="auto" w:fill="auto"/>
          </w:tcPr>
          <w:p w14:paraId="18E00059" w14:textId="77777777" w:rsidR="00E71B56" w:rsidRPr="00C76789" w:rsidRDefault="00E71B56" w:rsidP="00E71B56">
            <w:pPr>
              <w:pStyle w:val="a3"/>
              <w:tabs>
                <w:tab w:val="left" w:pos="-14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76789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26" w:type="dxa"/>
            <w:vAlign w:val="center"/>
          </w:tcPr>
          <w:p w14:paraId="647A2395" w14:textId="77777777" w:rsidR="00E71B56" w:rsidRPr="00C76789" w:rsidRDefault="00EA38B1" w:rsidP="00EA38B1">
            <w:pPr>
              <w:pStyle w:val="a3"/>
              <w:tabs>
                <w:tab w:val="left" w:pos="-1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 чел</w:t>
            </w:r>
          </w:p>
        </w:tc>
        <w:tc>
          <w:tcPr>
            <w:tcW w:w="1984" w:type="dxa"/>
            <w:vAlign w:val="center"/>
          </w:tcPr>
          <w:p w14:paraId="3CB3EF62" w14:textId="77777777" w:rsidR="00E71B56" w:rsidRPr="00C76789" w:rsidRDefault="00E71B56" w:rsidP="00EA38B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169 чел</w:t>
            </w:r>
          </w:p>
        </w:tc>
        <w:tc>
          <w:tcPr>
            <w:tcW w:w="2268" w:type="dxa"/>
            <w:vAlign w:val="center"/>
          </w:tcPr>
          <w:p w14:paraId="5DF35DCA" w14:textId="77777777" w:rsidR="00E71B56" w:rsidRDefault="00EA38B1" w:rsidP="00EA38B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179 чел</w:t>
            </w:r>
          </w:p>
        </w:tc>
      </w:tr>
    </w:tbl>
    <w:p w14:paraId="336A00A1" w14:textId="77777777" w:rsidR="00E71B56" w:rsidRDefault="00E71B56" w:rsidP="00E71B56">
      <w:pPr>
        <w:tabs>
          <w:tab w:val="left" w:pos="142"/>
        </w:tabs>
        <w:ind w:left="284" w:firstLine="567"/>
        <w:contextualSpacing/>
        <w:jc w:val="both"/>
        <w:rPr>
          <w:spacing w:val="-4"/>
          <w:lang w:eastAsia="en-US"/>
        </w:rPr>
      </w:pPr>
    </w:p>
    <w:p w14:paraId="04A6F576" w14:textId="77777777" w:rsidR="00E71B56" w:rsidRPr="00733F57" w:rsidRDefault="00EA38B1" w:rsidP="00EA38B1">
      <w:pPr>
        <w:tabs>
          <w:tab w:val="left" w:pos="142"/>
        </w:tabs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>
        <w:rPr>
          <w:spacing w:val="-4"/>
          <w:lang w:eastAsia="en-US"/>
        </w:rPr>
        <w:t>И</w:t>
      </w:r>
      <w:r w:rsidR="00E71B56" w:rsidRPr="00733F57">
        <w:rPr>
          <w:spacing w:val="-4"/>
          <w:lang w:eastAsia="en-US"/>
        </w:rPr>
        <w:t>нструк</w:t>
      </w:r>
      <w:r w:rsidR="00EB0A67">
        <w:rPr>
          <w:spacing w:val="-4"/>
          <w:lang w:eastAsia="en-US"/>
        </w:rPr>
        <w:t>торы</w:t>
      </w:r>
      <w:r w:rsidR="00E71B56" w:rsidRPr="00733F57">
        <w:rPr>
          <w:spacing w:val="-4"/>
          <w:lang w:eastAsia="en-US"/>
        </w:rPr>
        <w:t xml:space="preserve"> по физической культуре имеют высшее профессиональное образование</w:t>
      </w:r>
      <w:r w:rsidR="00E71B56">
        <w:rPr>
          <w:spacing w:val="-4"/>
          <w:lang w:eastAsia="en-US"/>
        </w:rPr>
        <w:t xml:space="preserve"> </w:t>
      </w:r>
      <w:r w:rsidR="00E71B56" w:rsidRPr="00733F57">
        <w:rPr>
          <w:spacing w:val="-4"/>
          <w:lang w:eastAsia="en-US"/>
        </w:rPr>
        <w:t>(85%</w:t>
      </w:r>
      <w:r w:rsidR="00E71B56">
        <w:rPr>
          <w:spacing w:val="-4"/>
          <w:lang w:eastAsia="en-US"/>
        </w:rPr>
        <w:t>)</w:t>
      </w:r>
      <w:r w:rsidR="00E71B56" w:rsidRPr="00733F57">
        <w:rPr>
          <w:spacing w:val="-4"/>
          <w:lang w:eastAsia="en-US"/>
        </w:rPr>
        <w:t xml:space="preserve"> </w:t>
      </w:r>
      <w:r>
        <w:rPr>
          <w:spacing w:val="-4"/>
          <w:lang w:eastAsia="en-US"/>
        </w:rPr>
        <w:br/>
      </w:r>
      <w:r w:rsidR="00E71B56" w:rsidRPr="00733F57">
        <w:rPr>
          <w:spacing w:val="-4"/>
          <w:lang w:eastAsia="en-US"/>
        </w:rPr>
        <w:t>из них 78% педагогическое</w:t>
      </w:r>
      <w:r w:rsidR="00E71B56">
        <w:rPr>
          <w:spacing w:val="-4"/>
          <w:lang w:eastAsia="en-US"/>
        </w:rPr>
        <w:t>.</w:t>
      </w:r>
      <w:r w:rsidR="00E71B56" w:rsidRPr="00733F57">
        <w:rPr>
          <w:spacing w:val="-4"/>
          <w:lang w:eastAsia="en-US"/>
        </w:rPr>
        <w:t xml:space="preserve"> </w:t>
      </w:r>
    </w:p>
    <w:p w14:paraId="14236299" w14:textId="77777777" w:rsidR="00E71B56" w:rsidRPr="00733F57" w:rsidRDefault="00EA38B1" w:rsidP="00EA38B1">
      <w:pPr>
        <w:jc w:val="both"/>
        <w:rPr>
          <w:rFonts w:eastAsia="Calibri"/>
          <w:spacing w:val="-4"/>
          <w:lang w:eastAsia="en-US"/>
        </w:rPr>
      </w:pPr>
      <w:r>
        <w:rPr>
          <w:rFonts w:eastAsia="Calibri"/>
          <w:spacing w:val="-4"/>
          <w:lang w:eastAsia="en-US"/>
        </w:rPr>
        <w:t xml:space="preserve">       </w:t>
      </w:r>
      <w:r w:rsidR="00E71B56" w:rsidRPr="00733F57">
        <w:rPr>
          <w:rFonts w:eastAsia="Calibri"/>
          <w:spacing w:val="-4"/>
          <w:lang w:eastAsia="en-US"/>
        </w:rPr>
        <w:t xml:space="preserve">В творческой группе инструкторов по физической культуре ежемесячно проводились встречи, </w:t>
      </w:r>
      <w:r>
        <w:rPr>
          <w:rFonts w:eastAsia="Calibri"/>
          <w:spacing w:val="-4"/>
          <w:lang w:eastAsia="en-US"/>
        </w:rPr>
        <w:br/>
      </w:r>
      <w:r w:rsidR="00E71B56" w:rsidRPr="00733F57">
        <w:rPr>
          <w:rFonts w:eastAsia="Calibri"/>
          <w:spacing w:val="-4"/>
          <w:lang w:eastAsia="en-US"/>
        </w:rPr>
        <w:t xml:space="preserve">и в их работе приняло участие 127 человек (71%) Тема «Совершенствование профессиональных компетенций специалистов по формированию ключевых компетентностей детей в области физического развития и </w:t>
      </w:r>
      <w:proofErr w:type="spellStart"/>
      <w:r w:rsidR="00E71B56" w:rsidRPr="00733F57">
        <w:rPr>
          <w:rFonts w:eastAsia="Calibri"/>
          <w:spacing w:val="-4"/>
          <w:lang w:eastAsia="en-US"/>
        </w:rPr>
        <w:t>здоровьесбережения</w:t>
      </w:r>
      <w:proofErr w:type="spellEnd"/>
      <w:r w:rsidR="00E71B56" w:rsidRPr="00733F57">
        <w:rPr>
          <w:rFonts w:eastAsia="Calibri"/>
          <w:spacing w:val="-4"/>
          <w:lang w:eastAsia="en-US"/>
        </w:rPr>
        <w:t xml:space="preserve">». </w:t>
      </w:r>
    </w:p>
    <w:p w14:paraId="2C8A39EF" w14:textId="77777777" w:rsidR="00E71B56" w:rsidRPr="00733F57" w:rsidRDefault="00EA38B1" w:rsidP="00EA38B1">
      <w:pPr>
        <w:jc w:val="both"/>
        <w:rPr>
          <w:rFonts w:eastAsia="Calibri"/>
          <w:lang w:eastAsia="en-US"/>
        </w:rPr>
      </w:pPr>
      <w:r>
        <w:rPr>
          <w:rFonts w:eastAsia="Calibri"/>
          <w:spacing w:val="-4"/>
          <w:lang w:eastAsia="en-US"/>
        </w:rPr>
        <w:t xml:space="preserve">       </w:t>
      </w:r>
      <w:r w:rsidR="00E71B56" w:rsidRPr="00733F57">
        <w:rPr>
          <w:rFonts w:eastAsia="Calibri"/>
          <w:spacing w:val="-4"/>
          <w:lang w:eastAsia="en-US"/>
        </w:rPr>
        <w:t xml:space="preserve">Информационно-методический центр и творческая группа инструкторов по физической культуре организовывали участие дошкольных образовательных учреждений в сдаче норм ГТО. </w:t>
      </w:r>
      <w:r w:rsidR="00EB0A67">
        <w:rPr>
          <w:rFonts w:eastAsia="Calibri"/>
          <w:spacing w:val="-4"/>
          <w:lang w:eastAsia="en-US"/>
        </w:rPr>
        <w:br/>
      </w:r>
      <w:r w:rsidR="00E71B56" w:rsidRPr="00733F57">
        <w:rPr>
          <w:rFonts w:eastAsia="Calibri"/>
          <w:spacing w:val="-4"/>
          <w:lang w:eastAsia="en-US"/>
        </w:rPr>
        <w:t xml:space="preserve">В мероприятиях участвовали 60 учреждений (56 ГБДОУ и 4 ОДОД ГБОУ) 480 воспитанников. </w:t>
      </w:r>
      <w:r>
        <w:rPr>
          <w:rFonts w:eastAsia="Calibri"/>
          <w:spacing w:val="-4"/>
          <w:lang w:eastAsia="en-US"/>
        </w:rPr>
        <w:br/>
      </w:r>
      <w:r w:rsidR="00E71B56" w:rsidRPr="00733F57">
        <w:rPr>
          <w:rFonts w:eastAsia="Calibri"/>
          <w:spacing w:val="-4"/>
          <w:lang w:eastAsia="en-US"/>
        </w:rPr>
        <w:t xml:space="preserve">Все дошкольники получат Значки ГТО </w:t>
      </w:r>
    </w:p>
    <w:p w14:paraId="4DDD620F" w14:textId="77777777" w:rsidR="00E71B56" w:rsidRPr="00733F57" w:rsidRDefault="00EA38B1" w:rsidP="00EA38B1">
      <w:pPr>
        <w:tabs>
          <w:tab w:val="left" w:pos="142"/>
        </w:tabs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733F57">
        <w:rPr>
          <w:spacing w:val="-4"/>
          <w:lang w:eastAsia="en-US"/>
        </w:rPr>
        <w:t>Увеличение количества бассейнов (в 37 ОУ из них 35 ГБДОУ и 2 ОДОД ГБОУ открыто 49 бассейнов), где проводится обучение детей плаванию специалистами. (ОУ №№ 3, 11, 15, 19, 21/2, 22, 24, 25/2, 26/2, 28, 30/2, 34, 38, 47/2, 50, 52/2, 55, 59, 60, 62, 63, 64/2, 65, 67, 68/2, 70, 74, 76, 77/3, 84, 85, 86, 88, 89/2, 90, 246/2,601). Работа инструкторов по плаванию способствует овладению навыками безопасного поведения на воде и первоначальными навыками плавания.</w:t>
      </w:r>
    </w:p>
    <w:p w14:paraId="4107CA4B" w14:textId="77777777" w:rsidR="00302072" w:rsidRPr="00EB0A67" w:rsidRDefault="00EA38B1" w:rsidP="00EA38B1">
      <w:pPr>
        <w:tabs>
          <w:tab w:val="left" w:pos="142"/>
        </w:tabs>
        <w:contextualSpacing/>
        <w:jc w:val="both"/>
        <w:rPr>
          <w:spacing w:val="-4"/>
          <w:lang w:eastAsia="en-US"/>
        </w:rPr>
      </w:pPr>
      <w:r>
        <w:rPr>
          <w:spacing w:val="-4"/>
          <w:lang w:eastAsia="en-US"/>
        </w:rPr>
        <w:t xml:space="preserve">       </w:t>
      </w:r>
      <w:r w:rsidR="00E71B56" w:rsidRPr="00733F57">
        <w:rPr>
          <w:spacing w:val="-4"/>
          <w:lang w:eastAsia="en-US"/>
        </w:rPr>
        <w:t xml:space="preserve">Выполняя запрос родителей, в ряде учреждений проводятся дополнительные образовательные услуги (ритмическая гимнастика, </w:t>
      </w:r>
      <w:proofErr w:type="spellStart"/>
      <w:r w:rsidR="00E71B56" w:rsidRPr="00733F57">
        <w:rPr>
          <w:spacing w:val="-4"/>
          <w:lang w:eastAsia="en-US"/>
        </w:rPr>
        <w:t>фитбол</w:t>
      </w:r>
      <w:proofErr w:type="spellEnd"/>
      <w:r w:rsidR="00E71B56" w:rsidRPr="00733F57">
        <w:rPr>
          <w:spacing w:val="-4"/>
          <w:lang w:eastAsia="en-US"/>
        </w:rPr>
        <w:t xml:space="preserve">, детский фитнес, спортивные секции, бассейн), которые способствуют активизации двигательной деятельности, развитию физических качеств, укреплению мышечного тонуса, и оказывает положительное влияние не только на эмоциональное, </w:t>
      </w:r>
      <w:r>
        <w:rPr>
          <w:spacing w:val="-4"/>
          <w:lang w:eastAsia="en-US"/>
        </w:rPr>
        <w:br/>
      </w:r>
      <w:r w:rsidR="00E71B56" w:rsidRPr="00733F57">
        <w:rPr>
          <w:spacing w:val="-4"/>
          <w:lang w:eastAsia="en-US"/>
        </w:rPr>
        <w:t>но и на познавательное развитие ребенка и качественн</w:t>
      </w:r>
      <w:r w:rsidR="00EB0A67">
        <w:rPr>
          <w:spacing w:val="-4"/>
          <w:lang w:eastAsia="en-US"/>
        </w:rPr>
        <w:t>ую подготовку его к школе.</w:t>
      </w:r>
    </w:p>
    <w:p w14:paraId="62E867DA" w14:textId="77777777" w:rsidR="00302072" w:rsidRPr="00EB0A67" w:rsidRDefault="00302072" w:rsidP="00EB0A67">
      <w:pPr>
        <w:tabs>
          <w:tab w:val="left" w:pos="142"/>
        </w:tabs>
        <w:rPr>
          <w:b/>
          <w:color w:val="FF0000"/>
          <w:spacing w:val="-4"/>
          <w:sz w:val="26"/>
          <w:szCs w:val="26"/>
        </w:rPr>
      </w:pPr>
    </w:p>
    <w:p w14:paraId="08E4F06A" w14:textId="77777777" w:rsidR="004D7BDF" w:rsidRPr="00EB0A67" w:rsidRDefault="004D7BDF" w:rsidP="00302072">
      <w:pPr>
        <w:pStyle w:val="a3"/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</w:pPr>
      <w:r w:rsidRPr="00EB0A67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7. Информатизация образования</w:t>
      </w:r>
    </w:p>
    <w:p w14:paraId="51E7BA4B" w14:textId="77777777" w:rsidR="00302072" w:rsidRPr="00951C99" w:rsidRDefault="00302072" w:rsidP="00302072">
      <w:pPr>
        <w:pStyle w:val="a3"/>
        <w:tabs>
          <w:tab w:val="left" w:pos="142"/>
        </w:tabs>
        <w:spacing w:after="0" w:line="240" w:lineRule="auto"/>
        <w:ind w:left="567" w:hanging="567"/>
        <w:jc w:val="center"/>
        <w:rPr>
          <w:rFonts w:ascii="Times New Roman" w:hAnsi="Times New Roman"/>
          <w:b/>
          <w:color w:val="FF0000"/>
          <w:spacing w:val="-4"/>
          <w:sz w:val="26"/>
          <w:szCs w:val="26"/>
        </w:rPr>
      </w:pPr>
    </w:p>
    <w:p w14:paraId="41E2BA65" w14:textId="77777777" w:rsidR="00EB0A67" w:rsidRPr="007A29BA" w:rsidRDefault="007A29BA" w:rsidP="007A29BA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B0A67" w:rsidRPr="007A29BA">
        <w:rPr>
          <w:spacing w:val="-4"/>
        </w:rPr>
        <w:t>Все образовательные учреждения оснащены компьютерным оборудованием и программным обеспечением.</w:t>
      </w:r>
    </w:p>
    <w:p w14:paraId="321584CA" w14:textId="77777777" w:rsidR="00EB0A67" w:rsidRPr="007A29BA" w:rsidRDefault="007A29BA" w:rsidP="007A29BA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B0A67" w:rsidRPr="007A29BA">
        <w:rPr>
          <w:spacing w:val="-4"/>
        </w:rPr>
        <w:t>Дошкольные образовательные организации в 100% имеют электронную почту, собственный сайт в сети Интернет, в том числе предоставляют на своем сайте нормативно закрепленный перечень сведений о своей деятельности.</w:t>
      </w:r>
    </w:p>
    <w:p w14:paraId="7E9419E3" w14:textId="77777777" w:rsidR="00837E66" w:rsidRPr="007A29BA" w:rsidRDefault="007A29BA" w:rsidP="005160CC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B0A67" w:rsidRPr="007A29BA">
        <w:rPr>
          <w:spacing w:val="-4"/>
        </w:rPr>
        <w:t xml:space="preserve">Педагогический коллектив </w:t>
      </w:r>
      <w:r>
        <w:rPr>
          <w:spacing w:val="-4"/>
        </w:rPr>
        <w:t>дошкольных образовательных организаций Приморского</w:t>
      </w:r>
      <w:r w:rsidR="00EB0A67" w:rsidRPr="007A29BA">
        <w:rPr>
          <w:spacing w:val="-4"/>
        </w:rPr>
        <w:t xml:space="preserve"> района </w:t>
      </w:r>
      <w:r>
        <w:rPr>
          <w:spacing w:val="-4"/>
        </w:rPr>
        <w:br/>
      </w:r>
      <w:r w:rsidR="00EB0A67" w:rsidRPr="007A29BA">
        <w:rPr>
          <w:spacing w:val="-4"/>
        </w:rPr>
        <w:t>в 100% количестве обучен на курсах повышения квалификации по ИКТ и регулярно проходит переобучение.</w:t>
      </w:r>
    </w:p>
    <w:p w14:paraId="12B217DF" w14:textId="77777777" w:rsidR="004D7BDF" w:rsidRPr="00EB0A67" w:rsidRDefault="00837E66" w:rsidP="00837E66">
      <w:pPr>
        <w:pStyle w:val="a3"/>
        <w:tabs>
          <w:tab w:val="left" w:pos="142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</w:pPr>
      <w:r w:rsidRPr="00EB0A67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8. Оценка качества образования</w:t>
      </w:r>
    </w:p>
    <w:p w14:paraId="554A89F9" w14:textId="77777777" w:rsidR="002D744E" w:rsidRPr="007A29BA" w:rsidRDefault="002D744E" w:rsidP="00837E66">
      <w:pPr>
        <w:pStyle w:val="a3"/>
        <w:tabs>
          <w:tab w:val="left" w:pos="142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color w:val="FF0000"/>
          <w:spacing w:val="-4"/>
          <w:sz w:val="24"/>
          <w:szCs w:val="24"/>
        </w:rPr>
      </w:pPr>
    </w:p>
    <w:p w14:paraId="279BE5A2" w14:textId="77777777" w:rsidR="00EB0A67" w:rsidRPr="007A29BA" w:rsidRDefault="007A29BA" w:rsidP="007A29BA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B0A67" w:rsidRPr="007A29BA">
        <w:rPr>
          <w:spacing w:val="-4"/>
        </w:rPr>
        <w:t>В целях определения степени удовлетворенности уровнем образовательных услуг участниками образовательных отношений и оценки качества работы образовательной организации в учреждении ежегодно проводят внутреннюю систему оценки качество образования. Оцениваются условия, процесс и результат деятельности. В мониторинге принимают участие педагоги, родители, оцениваются продукты детской деятельности.</w:t>
      </w:r>
    </w:p>
    <w:p w14:paraId="22C538F7" w14:textId="77777777" w:rsidR="002D744E" w:rsidRDefault="007A29BA" w:rsidP="007A29BA">
      <w:pPr>
        <w:tabs>
          <w:tab w:val="left" w:pos="426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B0A67" w:rsidRPr="007A29BA">
        <w:rPr>
          <w:spacing w:val="-4"/>
        </w:rPr>
        <w:t>Результаты мониторинга всеми учреждениями (100%) выкладываются на сайт дошкольного учреждения для публичного ознакомления.</w:t>
      </w:r>
    </w:p>
    <w:p w14:paraId="03272FA7" w14:textId="77777777" w:rsidR="007A29BA" w:rsidRPr="007A29BA" w:rsidRDefault="007A29BA" w:rsidP="007A29BA">
      <w:pPr>
        <w:tabs>
          <w:tab w:val="left" w:pos="426"/>
        </w:tabs>
        <w:jc w:val="both"/>
        <w:rPr>
          <w:spacing w:val="-4"/>
        </w:rPr>
      </w:pPr>
    </w:p>
    <w:p w14:paraId="115BDDEE" w14:textId="77777777" w:rsidR="004D7BDF" w:rsidRPr="00EB0A67" w:rsidRDefault="004D7BDF" w:rsidP="002D744E">
      <w:pPr>
        <w:pStyle w:val="a3"/>
        <w:numPr>
          <w:ilvl w:val="0"/>
          <w:numId w:val="9"/>
        </w:numPr>
        <w:tabs>
          <w:tab w:val="left" w:pos="142"/>
        </w:tabs>
        <w:spacing w:after="0" w:line="240" w:lineRule="auto"/>
        <w:ind w:left="284" w:hanging="284"/>
        <w:jc w:val="center"/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</w:pPr>
      <w:r w:rsidRPr="00EB0A67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Дополнит</w:t>
      </w:r>
      <w:r w:rsidR="002D744E" w:rsidRPr="00EB0A67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>ельное образование дошкольников</w:t>
      </w:r>
    </w:p>
    <w:p w14:paraId="0C5DB926" w14:textId="77777777" w:rsidR="002D744E" w:rsidRPr="007A29BA" w:rsidRDefault="002D744E" w:rsidP="00EB0A67">
      <w:pPr>
        <w:tabs>
          <w:tab w:val="left" w:pos="142"/>
        </w:tabs>
        <w:rPr>
          <w:b/>
          <w:color w:val="000000" w:themeColor="text1"/>
          <w:spacing w:val="-4"/>
        </w:rPr>
      </w:pPr>
    </w:p>
    <w:p w14:paraId="0294AE71" w14:textId="77777777" w:rsidR="00EB0A67" w:rsidRPr="007A29BA" w:rsidRDefault="007A29BA" w:rsidP="007A29BA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B0A67" w:rsidRPr="007A29BA">
        <w:rPr>
          <w:spacing w:val="-4"/>
        </w:rPr>
        <w:t>Дополнительное образование детей дошкольного возраста осуществляется в образовательных учреждениях по программам дополнительного образования согласно полученной лицензии.</w:t>
      </w:r>
    </w:p>
    <w:p w14:paraId="1CF4CB0B" w14:textId="77777777" w:rsidR="00EB0A67" w:rsidRPr="007A29BA" w:rsidRDefault="007A29BA" w:rsidP="007A29BA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B0A67" w:rsidRPr="007A29BA">
        <w:rPr>
          <w:spacing w:val="-4"/>
        </w:rPr>
        <w:t xml:space="preserve">Программы дополнительного образования приведены в соответствие с приказ Министерства просвещения РФ от 30 сентября 2020 № 533 «О внесении изменений в порядок организации </w:t>
      </w:r>
      <w:r>
        <w:rPr>
          <w:spacing w:val="-4"/>
        </w:rPr>
        <w:br/>
      </w:r>
      <w:r w:rsidR="00EB0A67" w:rsidRPr="007A29BA">
        <w:rPr>
          <w:spacing w:val="-4"/>
        </w:rPr>
        <w:t xml:space="preserve">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№ 196» и методическими рекомендациями Комитета по образованию по проектированию дополнительных общеразвивающих программ в государственных образовательных организациях Санкт-Петербурга </w:t>
      </w:r>
    </w:p>
    <w:p w14:paraId="761E1BFE" w14:textId="77777777" w:rsidR="007A29BA" w:rsidRDefault="007A29BA" w:rsidP="007A29BA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 </w:t>
      </w:r>
      <w:r w:rsidR="00EB0A67" w:rsidRPr="007A29BA">
        <w:rPr>
          <w:spacing w:val="-4"/>
        </w:rPr>
        <w:t xml:space="preserve">Анализ родительских запросов показал, что родители поддерживают идею расширения образовательных услуг в ГБДОО (61% родителей не посещают дополнительные занятия и кружки </w:t>
      </w:r>
      <w:r>
        <w:rPr>
          <w:spacing w:val="-4"/>
        </w:rPr>
        <w:br/>
      </w:r>
      <w:r w:rsidR="00EB0A67" w:rsidRPr="007A29BA">
        <w:rPr>
          <w:spacing w:val="-4"/>
        </w:rPr>
        <w:t>в других образовательных организациях).</w:t>
      </w:r>
    </w:p>
    <w:p w14:paraId="7C24DC8D" w14:textId="77777777" w:rsidR="00EB0A67" w:rsidRPr="007A29BA" w:rsidRDefault="007A29BA" w:rsidP="007A29BA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</w:t>
      </w:r>
      <w:r w:rsidR="00EB0A67" w:rsidRPr="007A29BA">
        <w:rPr>
          <w:spacing w:val="-4"/>
        </w:rPr>
        <w:t>Наиболее популярными и предпочтительными для родителей являются:</w:t>
      </w:r>
    </w:p>
    <w:p w14:paraId="2D2E020A" w14:textId="77777777" w:rsidR="00EB0A67" w:rsidRPr="00C76789" w:rsidRDefault="00EB0A67" w:rsidP="00EB0A67">
      <w:pPr>
        <w:pStyle w:val="a3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pacing w:val="-4"/>
          <w:sz w:val="24"/>
          <w:szCs w:val="24"/>
        </w:rPr>
      </w:pPr>
      <w:r w:rsidRPr="00C76789">
        <w:rPr>
          <w:rFonts w:ascii="Times New Roman" w:hAnsi="Times New Roman"/>
          <w:spacing w:val="-4"/>
          <w:sz w:val="24"/>
          <w:szCs w:val="24"/>
        </w:rPr>
        <w:t>образовательные услуги по интеллектуальному развитию детей;</w:t>
      </w:r>
    </w:p>
    <w:p w14:paraId="5910F400" w14:textId="77777777" w:rsidR="00EB0A67" w:rsidRPr="00C76789" w:rsidRDefault="00EB0A67" w:rsidP="00EB0A67">
      <w:pPr>
        <w:pStyle w:val="a3"/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pacing w:val="-4"/>
          <w:sz w:val="24"/>
          <w:szCs w:val="24"/>
        </w:rPr>
      </w:pPr>
      <w:r w:rsidRPr="00C76789">
        <w:rPr>
          <w:rFonts w:ascii="Times New Roman" w:hAnsi="Times New Roman"/>
          <w:spacing w:val="-4"/>
          <w:sz w:val="24"/>
          <w:szCs w:val="24"/>
        </w:rPr>
        <w:t>образовательные услуги по развитию детского творчества.</w:t>
      </w:r>
    </w:p>
    <w:p w14:paraId="7A6D90F1" w14:textId="77777777" w:rsidR="00EB0A67" w:rsidRPr="00C76789" w:rsidRDefault="00EB0A67" w:rsidP="00EB0A67">
      <w:pPr>
        <w:pStyle w:val="a3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pacing w:val="-4"/>
          <w:sz w:val="24"/>
          <w:szCs w:val="24"/>
        </w:rPr>
      </w:pPr>
      <w:r w:rsidRPr="00C76789">
        <w:rPr>
          <w:rFonts w:ascii="Times New Roman" w:hAnsi="Times New Roman"/>
          <w:spacing w:val="-4"/>
          <w:sz w:val="24"/>
          <w:szCs w:val="24"/>
        </w:rPr>
        <w:t>в блоке услуг физкультурно-оздоровительной направленности</w:t>
      </w:r>
      <w:r>
        <w:rPr>
          <w:rFonts w:ascii="Times New Roman" w:hAnsi="Times New Roman"/>
          <w:spacing w:val="-4"/>
          <w:sz w:val="24"/>
          <w:szCs w:val="24"/>
        </w:rPr>
        <w:t>,</w:t>
      </w:r>
      <w:r w:rsidRPr="00C76789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р</w:t>
      </w:r>
      <w:r w:rsidRPr="00C76789">
        <w:rPr>
          <w:rFonts w:ascii="Times New Roman" w:hAnsi="Times New Roman"/>
          <w:spacing w:val="-4"/>
          <w:sz w:val="24"/>
          <w:szCs w:val="24"/>
        </w:rPr>
        <w:t>одители отдают предпочтение занятиям, которые способствуют активизации двигательной деятельности, развитию физических качеств, а также работе специалистов, имеющих медицинское образование.</w:t>
      </w:r>
      <w:r w:rsidRPr="00C76789">
        <w:rPr>
          <w:rFonts w:ascii="Times New Roman" w:hAnsi="Times New Roman"/>
          <w:sz w:val="24"/>
          <w:szCs w:val="24"/>
        </w:rPr>
        <w:t xml:space="preserve"> </w:t>
      </w:r>
    </w:p>
    <w:p w14:paraId="585E71CC" w14:textId="77777777" w:rsidR="00EB0A67" w:rsidRPr="00274FE4" w:rsidRDefault="00274FE4" w:rsidP="00274FE4">
      <w:pPr>
        <w:tabs>
          <w:tab w:val="left" w:pos="142"/>
        </w:tabs>
        <w:jc w:val="both"/>
        <w:rPr>
          <w:spacing w:val="-4"/>
        </w:rPr>
      </w:pPr>
      <w:r>
        <w:rPr>
          <w:spacing w:val="-4"/>
        </w:rPr>
        <w:t xml:space="preserve">      </w:t>
      </w:r>
      <w:r w:rsidR="00EB0A67" w:rsidRPr="00274FE4">
        <w:rPr>
          <w:spacing w:val="-4"/>
        </w:rPr>
        <w:t>Анализ полученных данных позволяет сделать вывод, что образовательные учреждения района удовлетворяют запрос родителей в области образования и развития детей.</w:t>
      </w:r>
    </w:p>
    <w:p w14:paraId="3A408FE1" w14:textId="77777777" w:rsidR="001E3D40" w:rsidRDefault="001E3D40" w:rsidP="00027117">
      <w:pPr>
        <w:spacing w:line="276" w:lineRule="auto"/>
        <w:rPr>
          <w:color w:val="FF0000"/>
          <w:spacing w:val="-18"/>
          <w:sz w:val="26"/>
          <w:szCs w:val="26"/>
        </w:rPr>
      </w:pPr>
    </w:p>
    <w:p w14:paraId="3E471419" w14:textId="77777777" w:rsidR="00347B61" w:rsidRPr="00951C99" w:rsidRDefault="00347B61" w:rsidP="00027117">
      <w:pPr>
        <w:spacing w:line="276" w:lineRule="auto"/>
        <w:rPr>
          <w:color w:val="FF0000"/>
          <w:spacing w:val="-18"/>
          <w:sz w:val="26"/>
          <w:szCs w:val="26"/>
        </w:rPr>
      </w:pPr>
      <w:bookmarkStart w:id="0" w:name="_GoBack"/>
      <w:bookmarkEnd w:id="0"/>
    </w:p>
    <w:p w14:paraId="59DC6C60" w14:textId="77777777" w:rsidR="002B5AA0" w:rsidRPr="00854E22" w:rsidRDefault="002B5AA0" w:rsidP="002B5AA0">
      <w:pPr>
        <w:spacing w:line="276" w:lineRule="auto"/>
        <w:jc w:val="center"/>
        <w:rPr>
          <w:spacing w:val="-18"/>
          <w:sz w:val="26"/>
          <w:szCs w:val="26"/>
        </w:rPr>
      </w:pPr>
      <w:r w:rsidRPr="00854E22">
        <w:rPr>
          <w:spacing w:val="-18"/>
          <w:sz w:val="26"/>
          <w:szCs w:val="26"/>
        </w:rPr>
        <w:t>ПП 2 «Развитие общего образования»</w:t>
      </w:r>
    </w:p>
    <w:p w14:paraId="78367D35" w14:textId="77777777" w:rsidR="002B5AA0" w:rsidRPr="00951C99" w:rsidRDefault="002B5AA0" w:rsidP="002B5AA0">
      <w:pPr>
        <w:ind w:firstLine="567"/>
        <w:jc w:val="both"/>
        <w:rPr>
          <w:color w:val="FF0000"/>
          <w:spacing w:val="-18"/>
          <w:sz w:val="26"/>
          <w:szCs w:val="26"/>
        </w:rPr>
      </w:pPr>
    </w:p>
    <w:p w14:paraId="5D6E4E64" w14:textId="77777777" w:rsidR="002B5AA0" w:rsidRPr="00E77409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E77409">
        <w:rPr>
          <w:spacing w:val="-18"/>
          <w:sz w:val="26"/>
          <w:szCs w:val="26"/>
        </w:rPr>
        <w:t>В рамках ПП 2 создавались условия для эффективного развития общего образования, направленного на обеспечение доступности качественного образования, отвечающего требованиям современного инновационного социально ориентированного развития Санкт-Петербурга.</w:t>
      </w:r>
    </w:p>
    <w:p w14:paraId="6BC24125" w14:textId="77777777" w:rsidR="002B5AA0" w:rsidRPr="00E77409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E77409">
        <w:rPr>
          <w:spacing w:val="-18"/>
          <w:sz w:val="26"/>
          <w:szCs w:val="26"/>
        </w:rPr>
        <w:t>В рамках реализации мероприятий проектной части были реализованы следующие региональные проекты:</w:t>
      </w:r>
    </w:p>
    <w:p w14:paraId="164A1B16" w14:textId="77777777" w:rsidR="002B5AA0" w:rsidRPr="00E77409" w:rsidRDefault="002B5AA0" w:rsidP="002B5AA0">
      <w:pPr>
        <w:pStyle w:val="a3"/>
        <w:numPr>
          <w:ilvl w:val="0"/>
          <w:numId w:val="2"/>
        </w:numPr>
        <w:tabs>
          <w:tab w:val="left" w:pos="993"/>
        </w:tabs>
        <w:spacing w:after="0" w:line="235" w:lineRule="auto"/>
        <w:ind w:left="0" w:firstLine="709"/>
        <w:contextualSpacing w:val="0"/>
        <w:jc w:val="both"/>
        <w:rPr>
          <w:rFonts w:ascii="Times New Roman" w:hAnsi="Times New Roman"/>
          <w:spacing w:val="-18"/>
          <w:sz w:val="26"/>
          <w:szCs w:val="26"/>
          <w:lang w:eastAsia="ru-RU"/>
        </w:rPr>
      </w:pPr>
      <w:r w:rsidRPr="00E77409">
        <w:rPr>
          <w:rFonts w:ascii="Times New Roman" w:hAnsi="Times New Roman"/>
          <w:spacing w:val="-18"/>
          <w:sz w:val="26"/>
          <w:szCs w:val="26"/>
          <w:lang w:eastAsia="ru-RU"/>
        </w:rPr>
        <w:t>РП «Цифровая образовательная среда»</w:t>
      </w:r>
    </w:p>
    <w:p w14:paraId="33FDCB2C" w14:textId="77777777" w:rsidR="002B5AA0" w:rsidRPr="00F1097F" w:rsidRDefault="002B5AA0" w:rsidP="002B5AA0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711E65">
        <w:rPr>
          <w:spacing w:val="-18"/>
          <w:sz w:val="26"/>
          <w:szCs w:val="26"/>
        </w:rPr>
        <w:t>В 2024 году в целях внедрения цифровой образовательной среды в рамках федерального проекта «Цифровая образовательная среда» Национального проекта «Образование" за счет средств федерального и регионального бюджета приобретены ноутбуки, МФУ, видеокамеры, интерактивные комплексы, телевизор в ГБОУ №№ 55, 154,</w:t>
      </w:r>
      <w:r w:rsidRPr="00F1097F">
        <w:rPr>
          <w:spacing w:val="-18"/>
          <w:sz w:val="26"/>
          <w:szCs w:val="26"/>
        </w:rPr>
        <w:t xml:space="preserve"> 165, 199, 575, 600, 630, 632, 634, 657, Морской лицей.</w:t>
      </w:r>
      <w:r w:rsidRPr="00854E22">
        <w:rPr>
          <w:spacing w:val="-18"/>
          <w:sz w:val="26"/>
          <w:szCs w:val="26"/>
        </w:rPr>
        <w:t xml:space="preserve"> </w:t>
      </w:r>
      <w:r w:rsidRPr="00F1097F">
        <w:rPr>
          <w:spacing w:val="-18"/>
          <w:sz w:val="26"/>
          <w:szCs w:val="26"/>
        </w:rPr>
        <w:t xml:space="preserve">Объем финансирования </w:t>
      </w:r>
      <w:r w:rsidRPr="00014ECD">
        <w:rPr>
          <w:spacing w:val="-18"/>
          <w:sz w:val="26"/>
          <w:szCs w:val="26"/>
        </w:rPr>
        <w:t>45 221 741, 93</w:t>
      </w:r>
      <w:r>
        <w:rPr>
          <w:spacing w:val="-18"/>
          <w:sz w:val="26"/>
          <w:szCs w:val="26"/>
        </w:rPr>
        <w:t xml:space="preserve"> рублей.</w:t>
      </w:r>
    </w:p>
    <w:p w14:paraId="2A6828F5" w14:textId="77777777" w:rsidR="002B5AA0" w:rsidRPr="00F1097F" w:rsidRDefault="002B5AA0" w:rsidP="002B5AA0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F1097F">
        <w:rPr>
          <w:spacing w:val="-18"/>
          <w:sz w:val="26"/>
          <w:szCs w:val="26"/>
        </w:rPr>
        <w:t xml:space="preserve">Во всех общеобразовательных организациях Приморского района Санкт-Петербурга создавались условия, соответствующие требованиям федеральных государственных образовательных стандартов (далее - ФГОС). Учебные кабинеты оборудуются программно-техническими комплексами для учителей и обучающихся, цифровыми естественно-научными лабораториями, комплектами оборудования для конструирования; учителя проходят повышение квалификации. </w:t>
      </w:r>
    </w:p>
    <w:p w14:paraId="78F80DE6" w14:textId="77777777" w:rsidR="002B5AA0" w:rsidRPr="00453457" w:rsidRDefault="002B5AA0" w:rsidP="002B5AA0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F1097F">
        <w:rPr>
          <w:spacing w:val="-18"/>
          <w:sz w:val="26"/>
          <w:szCs w:val="26"/>
        </w:rPr>
        <w:t xml:space="preserve">В 2023 году гранты в форме субсидий государственным общеобразовательным организациям Санкт-Петербурга на оснащение базовых общеобразовательных организаций современными средствами обучения и воспитания в целях повышения качества общего образования, в том числе через использование сетевой формы реализации образовательных программ получили ГБОУ </w:t>
      </w:r>
      <w:r w:rsidRPr="00E207E5">
        <w:rPr>
          <w:spacing w:val="-18"/>
          <w:sz w:val="26"/>
          <w:szCs w:val="26"/>
        </w:rPr>
        <w:t>№№ 13, 38, 58, 59, 154, 165, 199, 428, 438, 440, 555, 575, 581, 596, 618, 632, 634, 640, 683.</w:t>
      </w:r>
    </w:p>
    <w:p w14:paraId="5F3A3B05" w14:textId="77777777" w:rsidR="002B5AA0" w:rsidRPr="00E207E5" w:rsidRDefault="002B5AA0" w:rsidP="002B5AA0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F1097F">
        <w:rPr>
          <w:spacing w:val="-18"/>
          <w:sz w:val="26"/>
          <w:szCs w:val="26"/>
        </w:rPr>
        <w:t>Важным элементом развития оценки качества образования в Приморском районе</w:t>
      </w:r>
      <w:r w:rsidRPr="00F1097F">
        <w:rPr>
          <w:spacing w:val="-18"/>
          <w:sz w:val="26"/>
          <w:szCs w:val="26"/>
        </w:rPr>
        <w:br/>
        <w:t>Санкт-Петербурге является внедрение системы</w:t>
      </w:r>
      <w:r w:rsidRPr="00E207E5">
        <w:rPr>
          <w:spacing w:val="-18"/>
          <w:sz w:val="26"/>
          <w:szCs w:val="26"/>
        </w:rPr>
        <w:t xml:space="preserve"> профессиональной и общественной экспертизы образовательной деятельности, а также использование процедур самооценки образовательных учреждений как средства обеспечения качественных образовательных услуг и развития человеческого капитала. </w:t>
      </w:r>
    </w:p>
    <w:p w14:paraId="57F7226E" w14:textId="77777777" w:rsidR="002B5AA0" w:rsidRPr="00E207E5" w:rsidRDefault="002B5AA0" w:rsidP="00E207E5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E207E5">
        <w:rPr>
          <w:spacing w:val="-18"/>
          <w:sz w:val="26"/>
          <w:szCs w:val="26"/>
        </w:rPr>
        <w:t>Планируемые значения индикаторов достигнуты в полном объеме.</w:t>
      </w:r>
    </w:p>
    <w:p w14:paraId="3EF0BA37" w14:textId="77777777" w:rsidR="002B5AA0" w:rsidRPr="00E207E5" w:rsidRDefault="002B5AA0" w:rsidP="00E207E5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E207E5">
        <w:rPr>
          <w:spacing w:val="-18"/>
          <w:sz w:val="26"/>
          <w:szCs w:val="26"/>
        </w:rPr>
        <w:t>Основные результаты реализации РП национального проекта «Образование»:</w:t>
      </w:r>
    </w:p>
    <w:p w14:paraId="3424AB2B" w14:textId="77777777" w:rsidR="002B5AA0" w:rsidRPr="00E207E5" w:rsidRDefault="002B5AA0" w:rsidP="00E207E5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E207E5">
        <w:rPr>
          <w:spacing w:val="-18"/>
          <w:sz w:val="26"/>
          <w:szCs w:val="26"/>
        </w:rPr>
        <w:t>всем жителям Приморского района Санкт-Петербурга школьного возраста предоставлены места в школах, несмотря на постоянный прирост детского населения: численность обучающихся –  67 758 человек;</w:t>
      </w:r>
    </w:p>
    <w:p w14:paraId="7DC76CA1" w14:textId="77777777" w:rsidR="002B5AA0" w:rsidRPr="00E207E5" w:rsidRDefault="002B5AA0" w:rsidP="00E207E5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E207E5">
        <w:rPr>
          <w:spacing w:val="-18"/>
          <w:sz w:val="26"/>
          <w:szCs w:val="26"/>
        </w:rPr>
        <w:t xml:space="preserve">функционируют 61 общеобразовательное учреждение, в том числе 4 образовательные организации, осуществляющие образовательную деятельность исключительно по адаптированным образовательным программам для обучающихся с ограниченными возможностями здоровья; </w:t>
      </w:r>
    </w:p>
    <w:p w14:paraId="669F5EC9" w14:textId="77777777" w:rsidR="002B5AA0" w:rsidRPr="00E207E5" w:rsidRDefault="002B5AA0" w:rsidP="00E207E5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E207E5">
        <w:rPr>
          <w:spacing w:val="-18"/>
          <w:sz w:val="26"/>
          <w:szCs w:val="26"/>
        </w:rPr>
        <w:t>созданы условия для обучения детей-инвалидов и детей с особыми образовательными потребностями, в т.ч. реализуется инклюзивное образование, продолжают функционировать классы для обучающихся с ограниченными возможностями здоровья, имеющих нарушения опорно-двигательного аппарата, слабовидящих (ГБОУ школа № 154), а также ресурсные классы для обучающихся, имеющих расстройства аутистического спектра (ГБОУ школа № 13, ГБОУ школа № 575);</w:t>
      </w:r>
    </w:p>
    <w:p w14:paraId="0B04406E" w14:textId="77777777" w:rsidR="002B5AA0" w:rsidRPr="00E207E5" w:rsidRDefault="002B5AA0" w:rsidP="00E207E5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E207E5">
        <w:rPr>
          <w:spacing w:val="-18"/>
          <w:sz w:val="26"/>
          <w:szCs w:val="26"/>
        </w:rPr>
        <w:t>закуплены книги и учебные издания для комплектования библиотек в 61 государственном общеобразовательном учреждении;</w:t>
      </w:r>
    </w:p>
    <w:p w14:paraId="3D2875A8" w14:textId="77777777" w:rsidR="002B5AA0" w:rsidRPr="00E207E5" w:rsidRDefault="002B5AA0" w:rsidP="00E207E5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E207E5">
        <w:rPr>
          <w:spacing w:val="-18"/>
          <w:sz w:val="26"/>
          <w:szCs w:val="26"/>
        </w:rPr>
        <w:t>введено в эксплуатацию 5 образовательных учреждений (ГБОУ № 55 (второе здание), ГБОУ № 165 (второе здание), ГБОУ № 428 (второе здание), ГБОУ № 573 (второе здание), ГБОУ «Морской лицей» (второе здание));</w:t>
      </w:r>
    </w:p>
    <w:p w14:paraId="543682A0" w14:textId="77777777" w:rsidR="002B5AA0" w:rsidRPr="00E207E5" w:rsidRDefault="002B5AA0" w:rsidP="00E207E5">
      <w:pPr>
        <w:tabs>
          <w:tab w:val="left" w:pos="601"/>
        </w:tabs>
        <w:spacing w:line="235" w:lineRule="auto"/>
        <w:ind w:firstLine="709"/>
        <w:jc w:val="both"/>
        <w:rPr>
          <w:spacing w:val="-18"/>
          <w:sz w:val="26"/>
          <w:szCs w:val="26"/>
        </w:rPr>
      </w:pPr>
      <w:r w:rsidRPr="00E207E5">
        <w:rPr>
          <w:spacing w:val="-18"/>
          <w:sz w:val="26"/>
          <w:szCs w:val="26"/>
        </w:rPr>
        <w:t>обеспечена выплата ежемесячного денежного вознаграждения за классное руководство педагогическим работникам государственных общеобразовательных организаций (поручение Президента Российской Федерации от 24.01.2020 № Пр-113 по реализации Послания Президента Российской Федерации Федеральному Собранию Российской Федерации от 15 января 2020 года): среднегодовая общая численность получателей доплат – 2</w:t>
      </w:r>
      <w:r w:rsidR="00E207E5" w:rsidRPr="00E207E5">
        <w:rPr>
          <w:spacing w:val="-18"/>
          <w:sz w:val="26"/>
          <w:szCs w:val="26"/>
        </w:rPr>
        <w:t>329</w:t>
      </w:r>
      <w:r w:rsidRPr="00E207E5">
        <w:rPr>
          <w:spacing w:val="-18"/>
          <w:sz w:val="26"/>
          <w:szCs w:val="26"/>
        </w:rPr>
        <w:t xml:space="preserve"> чел.</w:t>
      </w:r>
    </w:p>
    <w:p w14:paraId="4A3E10BC" w14:textId="77777777" w:rsidR="002B5AA0" w:rsidRPr="00711E65" w:rsidRDefault="002B5AA0" w:rsidP="002B5AA0">
      <w:pPr>
        <w:ind w:firstLine="709"/>
        <w:jc w:val="both"/>
        <w:rPr>
          <w:b/>
          <w:spacing w:val="-18"/>
          <w:sz w:val="26"/>
          <w:szCs w:val="26"/>
        </w:rPr>
      </w:pPr>
      <w:r w:rsidRPr="00711E65">
        <w:rPr>
          <w:b/>
          <w:spacing w:val="-18"/>
          <w:sz w:val="26"/>
          <w:szCs w:val="26"/>
        </w:rPr>
        <w:t xml:space="preserve">Реализованы мероприятия по поощрению педагогических работников и учащихся в рамках реализации постановлений Правительства Санкт-Петербурга: </w:t>
      </w:r>
    </w:p>
    <w:p w14:paraId="4A14E99E" w14:textId="77777777" w:rsidR="002B5AA0" w:rsidRPr="00711E65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711E65">
        <w:rPr>
          <w:spacing w:val="-18"/>
          <w:sz w:val="26"/>
          <w:szCs w:val="26"/>
        </w:rPr>
        <w:t>от 04.10.2010 № 1313 «О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школьников», от 24.11.2023 № 1226 «О присуждении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школьников, в 2023 году» – 3 премии; (ГБОУ 41, 46, 554).</w:t>
      </w:r>
    </w:p>
    <w:p w14:paraId="1F532CC4" w14:textId="77777777" w:rsidR="002B5AA0" w:rsidRPr="00711E65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711E65">
        <w:rPr>
          <w:spacing w:val="-18"/>
          <w:sz w:val="26"/>
          <w:szCs w:val="26"/>
        </w:rPr>
        <w:t xml:space="preserve">от 29.06.2010 № 835 «Об учреждении награды Правительства Санкт-Петербурга – нагрудного знака «За гуманизацию школы Санкт-Петербурга», и премии Правительства Санкт-Петербурга «За гуманизацию школы Санкт-Петербурга», в 2023 году </w:t>
      </w:r>
      <w:r w:rsidRPr="002B5AA0">
        <w:rPr>
          <w:spacing w:val="-18"/>
          <w:sz w:val="26"/>
          <w:szCs w:val="26"/>
        </w:rPr>
        <w:t>– 5 премий; (ГБОУ № 253, 644, ГБУДО ДДТ, ГБДОУ № 36, 84))</w:t>
      </w:r>
    </w:p>
    <w:p w14:paraId="54E910ED" w14:textId="77777777" w:rsidR="002B5AA0" w:rsidRPr="002A395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2A3957">
        <w:rPr>
          <w:spacing w:val="-18"/>
          <w:sz w:val="26"/>
          <w:szCs w:val="26"/>
        </w:rPr>
        <w:t xml:space="preserve">от 03.06.2010 № 727 «О премиях Правительства Санкт-Петербурга в области образования» – </w:t>
      </w:r>
      <w:r w:rsidRPr="002A3957">
        <w:rPr>
          <w:spacing w:val="-18"/>
          <w:sz w:val="26"/>
          <w:szCs w:val="26"/>
        </w:rPr>
        <w:br/>
        <w:t xml:space="preserve"> номинации «Лучший классный руководитель»  в 2023 году - 3 премии (ГБОУ 42, 540, 582).</w:t>
      </w:r>
    </w:p>
    <w:p w14:paraId="0C3B3702" w14:textId="77777777" w:rsidR="002B5AA0" w:rsidRPr="00907EC0" w:rsidRDefault="00347B61" w:rsidP="002B5AA0">
      <w:pPr>
        <w:ind w:firstLine="709"/>
        <w:jc w:val="both"/>
        <w:rPr>
          <w:spacing w:val="-18"/>
          <w:sz w:val="26"/>
          <w:szCs w:val="26"/>
        </w:rPr>
      </w:pPr>
      <w:hyperlink r:id="rId7" w:history="1">
        <w:r w:rsidR="002B5AA0" w:rsidRPr="00907EC0">
          <w:rPr>
            <w:spacing w:val="-18"/>
            <w:sz w:val="26"/>
            <w:szCs w:val="26"/>
          </w:rPr>
          <w:t>от 12.09.20234 № 979 «О присуждении премии Правительства Санкт</w:t>
        </w:r>
        <w:r w:rsidR="002B5AA0" w:rsidRPr="00907EC0">
          <w:rPr>
            <w:spacing w:val="-18"/>
            <w:sz w:val="26"/>
            <w:szCs w:val="26"/>
          </w:rPr>
          <w:noBreakHyphen/>
          <w:t>Петербурга «Лучший педагог дополнительного образования государственного образовательного учреждения Санкт</w:t>
        </w:r>
        <w:r w:rsidR="002B5AA0" w:rsidRPr="00907EC0">
          <w:rPr>
            <w:spacing w:val="-18"/>
            <w:sz w:val="26"/>
            <w:szCs w:val="26"/>
          </w:rPr>
          <w:noBreakHyphen/>
          <w:t xml:space="preserve">Петербурга» </w:t>
        </w:r>
        <w:r w:rsidR="002B5AA0">
          <w:rPr>
            <w:spacing w:val="-18"/>
            <w:sz w:val="26"/>
            <w:szCs w:val="26"/>
          </w:rPr>
          <w:br/>
        </w:r>
        <w:r w:rsidR="002B5AA0" w:rsidRPr="00907EC0">
          <w:rPr>
            <w:spacing w:val="-18"/>
            <w:sz w:val="26"/>
            <w:szCs w:val="26"/>
          </w:rPr>
          <w:t>в 2023 год</w:t>
        </w:r>
      </w:hyperlink>
      <w:r w:rsidR="002B5AA0" w:rsidRPr="00907EC0">
        <w:rPr>
          <w:spacing w:val="-18"/>
          <w:sz w:val="26"/>
          <w:szCs w:val="26"/>
        </w:rPr>
        <w:t>у» - 1 премия (ГБУ ДО Центра детского и юношеского музыкально – хореографического искусства Приморского района Санкт-Петербурга»).</w:t>
      </w:r>
    </w:p>
    <w:p w14:paraId="56B9F236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от 14.04.2010 № 351 «О премии Правительства Санкт-Петербурга «Лучший руководитель государственного образовательного учреждения Санкт-Петербурга» – 1 премия (ГБОУ гимназия № 116).</w:t>
      </w:r>
    </w:p>
    <w:p w14:paraId="368DDB15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В 202</w:t>
      </w:r>
      <w:r>
        <w:rPr>
          <w:spacing w:val="-18"/>
          <w:sz w:val="26"/>
          <w:szCs w:val="26"/>
        </w:rPr>
        <w:t>4</w:t>
      </w:r>
      <w:r w:rsidRPr="00907EC0">
        <w:rPr>
          <w:spacing w:val="-18"/>
          <w:sz w:val="26"/>
          <w:szCs w:val="26"/>
        </w:rPr>
        <w:t xml:space="preserve"> году в государственной итоговой аттестации (далее – ГИА</w:t>
      </w:r>
      <w:r>
        <w:rPr>
          <w:spacing w:val="-18"/>
          <w:sz w:val="26"/>
          <w:szCs w:val="26"/>
        </w:rPr>
        <w:t>-9</w:t>
      </w:r>
      <w:r w:rsidRPr="00907EC0">
        <w:rPr>
          <w:spacing w:val="-18"/>
          <w:sz w:val="26"/>
          <w:szCs w:val="26"/>
        </w:rPr>
        <w:t>), по образовательным программам основного общего образования принимало участие 5</w:t>
      </w:r>
      <w:r w:rsidR="00D761B8">
        <w:rPr>
          <w:spacing w:val="-18"/>
          <w:sz w:val="26"/>
          <w:szCs w:val="26"/>
        </w:rPr>
        <w:t xml:space="preserve"> </w:t>
      </w:r>
      <w:r w:rsidRPr="00907EC0">
        <w:rPr>
          <w:spacing w:val="-18"/>
          <w:sz w:val="26"/>
          <w:szCs w:val="26"/>
        </w:rPr>
        <w:t>373 обучающихся из 57 государственных учреждений, находящихся в ведении района, 3 школ городского подчинения и 6 частных образовательных учреждений.</w:t>
      </w:r>
    </w:p>
    <w:p w14:paraId="7B1A89D2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Участников ГИА-9: с ограниченными возможностями здоровья – 210 человек, участников - детей-инвалидов и инвалидов – 51 человек.</w:t>
      </w:r>
    </w:p>
    <w:p w14:paraId="44262B49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Для получения аттестата необходимо было сдать четыре предмета: русский язык, математику, два по</w:t>
      </w:r>
      <w:r>
        <w:rPr>
          <w:spacing w:val="-18"/>
          <w:sz w:val="26"/>
          <w:szCs w:val="26"/>
        </w:rPr>
        <w:t> </w:t>
      </w:r>
      <w:r w:rsidRPr="00907EC0">
        <w:rPr>
          <w:spacing w:val="-18"/>
          <w:sz w:val="26"/>
          <w:szCs w:val="26"/>
        </w:rPr>
        <w:t>выбору. Наиболее популярными предметами по выбору стали: информатика (49% обучающихся), обществознание (37%) и география (43%).</w:t>
      </w:r>
    </w:p>
    <w:p w14:paraId="07575BE0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По окончании основного периода 94% обучающихся получили аттестаты об основном общем образовании, из них с отличием – 364 человека (из них 11 человек – выпускники частных школ; 22 человека – выпускники школы городского подчинения).</w:t>
      </w:r>
    </w:p>
    <w:p w14:paraId="3D6C575F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В дополнительный период ГИА (сентябрь 2024) будут сдавать основной государственный экзамен 309 человек.</w:t>
      </w:r>
    </w:p>
    <w:p w14:paraId="0060BDCB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Лучшие результаты:</w:t>
      </w:r>
    </w:p>
    <w:p w14:paraId="1A5DC5E7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Математика - ГБОУ №№ 64, 116, «Морской лицей», 617, 540, 49, 644, 597, 46, 575.</w:t>
      </w:r>
    </w:p>
    <w:p w14:paraId="1A7DE864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Русский язык - ГБОУ №№ 116, «Морской лицей»,64, 617, 540,41,575,49,598,582</w:t>
      </w:r>
      <w:r>
        <w:rPr>
          <w:spacing w:val="-18"/>
          <w:sz w:val="26"/>
          <w:szCs w:val="26"/>
        </w:rPr>
        <w:t>.</w:t>
      </w:r>
    </w:p>
    <w:p w14:paraId="6B491262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Обществознание - ГБОУ №№ 116, 631, 46,575,41,640,49,540,428,583</w:t>
      </w:r>
      <w:r>
        <w:rPr>
          <w:spacing w:val="-18"/>
          <w:sz w:val="26"/>
          <w:szCs w:val="26"/>
        </w:rPr>
        <w:t>.</w:t>
      </w:r>
    </w:p>
    <w:p w14:paraId="6D5325A1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Информатика - ГБОУ №№ 116, 644, 64, 617, «Морской лицей», 540, 165, 113,49,42</w:t>
      </w:r>
    </w:p>
    <w:p w14:paraId="29D7706D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География - ГБОУ №№ 64, 540, 644, 49,154, 634, 595, 45, 600, 41</w:t>
      </w:r>
    </w:p>
    <w:p w14:paraId="4900BE78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Физика – ГБОУ</w:t>
      </w:r>
      <w:r w:rsidR="00D761B8">
        <w:rPr>
          <w:spacing w:val="-18"/>
          <w:sz w:val="26"/>
          <w:szCs w:val="26"/>
        </w:rPr>
        <w:t xml:space="preserve"> </w:t>
      </w:r>
      <w:r w:rsidRPr="00907EC0">
        <w:rPr>
          <w:spacing w:val="-18"/>
          <w:sz w:val="26"/>
          <w:szCs w:val="26"/>
        </w:rPr>
        <w:t>№ №116, 617, «Морской лицей», 253, 554, 644, 66, 64, 631, 598</w:t>
      </w:r>
    </w:p>
    <w:p w14:paraId="3C97D643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Биология</w:t>
      </w:r>
      <w:r w:rsidR="00D761B8">
        <w:rPr>
          <w:spacing w:val="-18"/>
          <w:sz w:val="26"/>
          <w:szCs w:val="26"/>
        </w:rPr>
        <w:t xml:space="preserve"> </w:t>
      </w:r>
      <w:r w:rsidRPr="00907EC0">
        <w:rPr>
          <w:spacing w:val="-18"/>
          <w:sz w:val="26"/>
          <w:szCs w:val="26"/>
        </w:rPr>
        <w:t>-</w:t>
      </w:r>
      <w:r w:rsidR="00D761B8">
        <w:rPr>
          <w:spacing w:val="-18"/>
          <w:sz w:val="26"/>
          <w:szCs w:val="26"/>
        </w:rPr>
        <w:t xml:space="preserve"> </w:t>
      </w:r>
      <w:r w:rsidRPr="00907EC0">
        <w:rPr>
          <w:spacing w:val="-18"/>
          <w:sz w:val="26"/>
          <w:szCs w:val="26"/>
        </w:rPr>
        <w:t>ГБОУ №№ 617, 116, 582, 64, 540, 320,1 65, 554, «Морской лицей», 43</w:t>
      </w:r>
    </w:p>
    <w:p w14:paraId="2803ABEC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Английский язык</w:t>
      </w:r>
      <w:r w:rsidR="00D761B8">
        <w:rPr>
          <w:spacing w:val="-18"/>
          <w:sz w:val="26"/>
          <w:szCs w:val="26"/>
        </w:rPr>
        <w:t xml:space="preserve"> </w:t>
      </w:r>
      <w:r w:rsidRPr="00907EC0">
        <w:rPr>
          <w:spacing w:val="-18"/>
          <w:sz w:val="26"/>
          <w:szCs w:val="26"/>
        </w:rPr>
        <w:t>-</w:t>
      </w:r>
      <w:r w:rsidR="00D761B8">
        <w:rPr>
          <w:spacing w:val="-18"/>
          <w:sz w:val="26"/>
          <w:szCs w:val="26"/>
        </w:rPr>
        <w:t xml:space="preserve"> </w:t>
      </w:r>
      <w:r w:rsidRPr="00907EC0">
        <w:rPr>
          <w:spacing w:val="-18"/>
          <w:sz w:val="26"/>
          <w:szCs w:val="26"/>
        </w:rPr>
        <w:t>ГБОУ №№ 116, 540, 575, 578, 52, 554, 49, 600, «Морской лицей», 634</w:t>
      </w:r>
    </w:p>
    <w:p w14:paraId="2FE73F92" w14:textId="77777777" w:rsidR="002B5AA0" w:rsidRPr="00907EC0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907EC0">
        <w:rPr>
          <w:spacing w:val="-18"/>
          <w:sz w:val="26"/>
          <w:szCs w:val="26"/>
        </w:rPr>
        <w:t>Химия</w:t>
      </w:r>
      <w:r w:rsidR="00D761B8">
        <w:rPr>
          <w:spacing w:val="-18"/>
          <w:sz w:val="26"/>
          <w:szCs w:val="26"/>
        </w:rPr>
        <w:t xml:space="preserve"> </w:t>
      </w:r>
      <w:r w:rsidRPr="00907EC0">
        <w:rPr>
          <w:spacing w:val="-18"/>
          <w:sz w:val="26"/>
          <w:szCs w:val="26"/>
        </w:rPr>
        <w:t>-</w:t>
      </w:r>
      <w:r w:rsidR="00D761B8">
        <w:rPr>
          <w:spacing w:val="-18"/>
          <w:sz w:val="26"/>
          <w:szCs w:val="26"/>
        </w:rPr>
        <w:t xml:space="preserve"> </w:t>
      </w:r>
      <w:r w:rsidRPr="00907EC0">
        <w:rPr>
          <w:spacing w:val="-18"/>
          <w:sz w:val="26"/>
          <w:szCs w:val="26"/>
        </w:rPr>
        <w:t>ГБОУ №№ 116, 617, 64, 320, 631, 554, 598, 253, 66, 45.</w:t>
      </w:r>
    </w:p>
    <w:p w14:paraId="557E9EC7" w14:textId="77777777" w:rsidR="002B5AA0" w:rsidRPr="00816994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16994">
        <w:rPr>
          <w:spacing w:val="-18"/>
          <w:sz w:val="26"/>
          <w:szCs w:val="26"/>
        </w:rPr>
        <w:t xml:space="preserve">В ГИА-2024 по образовательным программам среднего общего образования принимало участие </w:t>
      </w:r>
      <w:r w:rsidR="00D761B8">
        <w:rPr>
          <w:spacing w:val="-18"/>
          <w:sz w:val="26"/>
          <w:szCs w:val="26"/>
        </w:rPr>
        <w:br/>
      </w:r>
      <w:r w:rsidRPr="00816994">
        <w:rPr>
          <w:spacing w:val="-18"/>
          <w:sz w:val="26"/>
          <w:szCs w:val="26"/>
        </w:rPr>
        <w:t>2</w:t>
      </w:r>
      <w:r w:rsidR="00D761B8">
        <w:rPr>
          <w:spacing w:val="-18"/>
          <w:sz w:val="26"/>
          <w:szCs w:val="26"/>
        </w:rPr>
        <w:t xml:space="preserve"> </w:t>
      </w:r>
      <w:r w:rsidRPr="00816994">
        <w:rPr>
          <w:spacing w:val="-18"/>
          <w:sz w:val="26"/>
          <w:szCs w:val="26"/>
        </w:rPr>
        <w:t xml:space="preserve">740 выпускников 11-х классов текущего года (из них: 66 человек – выпускники частных школ; 81человек – выпускники школ городского подчинения), 757 человек – выпускников прошлых лет, 406 человек – учащихся СПО. </w:t>
      </w:r>
    </w:p>
    <w:p w14:paraId="759E10DB" w14:textId="77777777" w:rsidR="002B5AA0" w:rsidRPr="000B541F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0B541F">
        <w:rPr>
          <w:spacing w:val="-18"/>
          <w:sz w:val="26"/>
          <w:szCs w:val="26"/>
        </w:rPr>
        <w:t xml:space="preserve">По окончании основного периода </w:t>
      </w:r>
      <w:r>
        <w:rPr>
          <w:spacing w:val="-18"/>
          <w:sz w:val="26"/>
          <w:szCs w:val="26"/>
        </w:rPr>
        <w:t>98,7</w:t>
      </w:r>
      <w:r w:rsidRPr="000B541F">
        <w:rPr>
          <w:spacing w:val="-18"/>
          <w:sz w:val="26"/>
          <w:szCs w:val="26"/>
        </w:rPr>
        <w:t xml:space="preserve">% обучающихся получили аттестаты о среднем общем образовании, из них </w:t>
      </w:r>
      <w:r>
        <w:rPr>
          <w:spacing w:val="-18"/>
          <w:sz w:val="26"/>
          <w:szCs w:val="26"/>
        </w:rPr>
        <w:t>о</w:t>
      </w:r>
      <w:r w:rsidRPr="00E4545D">
        <w:rPr>
          <w:spacing w:val="-18"/>
          <w:sz w:val="26"/>
          <w:szCs w:val="26"/>
        </w:rPr>
        <w:t>кончили обучение с медалью «За особые успехи в учении</w:t>
      </w:r>
      <w:r>
        <w:rPr>
          <w:spacing w:val="-18"/>
          <w:sz w:val="26"/>
          <w:szCs w:val="26"/>
        </w:rPr>
        <w:t xml:space="preserve">» 1-й и 2-й степени – </w:t>
      </w:r>
      <w:r>
        <w:rPr>
          <w:spacing w:val="-18"/>
          <w:sz w:val="26"/>
          <w:szCs w:val="26"/>
        </w:rPr>
        <w:br/>
        <w:t>432 человека.</w:t>
      </w:r>
      <w:r w:rsidRPr="000B541F">
        <w:rPr>
          <w:spacing w:val="-18"/>
          <w:sz w:val="26"/>
          <w:szCs w:val="26"/>
        </w:rPr>
        <w:t>.</w:t>
      </w:r>
    </w:p>
    <w:p w14:paraId="4BF99639" w14:textId="77777777" w:rsidR="002B5AA0" w:rsidRPr="00A10E3E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A10E3E">
        <w:rPr>
          <w:spacing w:val="-18"/>
          <w:sz w:val="26"/>
          <w:szCs w:val="26"/>
        </w:rPr>
        <w:t>Количество участников, набравших 100 баллов, составило 43 человек</w:t>
      </w:r>
      <w:r>
        <w:rPr>
          <w:spacing w:val="-18"/>
          <w:sz w:val="26"/>
          <w:szCs w:val="26"/>
        </w:rPr>
        <w:t>а</w:t>
      </w:r>
      <w:r w:rsidRPr="00A10E3E">
        <w:rPr>
          <w:spacing w:val="-18"/>
          <w:sz w:val="26"/>
          <w:szCs w:val="26"/>
        </w:rPr>
        <w:t xml:space="preserve"> (из них 6 человек-выпускники прошлых лет).</w:t>
      </w:r>
    </w:p>
    <w:p w14:paraId="4104DB81" w14:textId="77777777" w:rsidR="002B5AA0" w:rsidRPr="00E4545D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E4545D">
        <w:rPr>
          <w:spacing w:val="-18"/>
          <w:sz w:val="26"/>
          <w:szCs w:val="26"/>
        </w:rPr>
        <w:t>Почетным знаком «За особые успехи в обучении» награждено 68 выпускников, закончивши</w:t>
      </w:r>
      <w:r>
        <w:rPr>
          <w:spacing w:val="-18"/>
          <w:sz w:val="26"/>
          <w:szCs w:val="26"/>
        </w:rPr>
        <w:t>е</w:t>
      </w:r>
      <w:r w:rsidRPr="00E4545D">
        <w:rPr>
          <w:spacing w:val="-18"/>
          <w:sz w:val="26"/>
          <w:szCs w:val="26"/>
        </w:rPr>
        <w:t xml:space="preserve"> обучение на</w:t>
      </w:r>
      <w:r>
        <w:rPr>
          <w:spacing w:val="-18"/>
          <w:sz w:val="26"/>
          <w:szCs w:val="26"/>
        </w:rPr>
        <w:t xml:space="preserve"> «хорошо» и «отлично» и являющиеся призера</w:t>
      </w:r>
      <w:r w:rsidRPr="00E4545D">
        <w:rPr>
          <w:spacing w:val="-18"/>
          <w:sz w:val="26"/>
          <w:szCs w:val="26"/>
        </w:rPr>
        <w:t>м</w:t>
      </w:r>
      <w:r>
        <w:rPr>
          <w:spacing w:val="-18"/>
          <w:sz w:val="26"/>
          <w:szCs w:val="26"/>
        </w:rPr>
        <w:t>и</w:t>
      </w:r>
      <w:r w:rsidRPr="00E4545D">
        <w:rPr>
          <w:spacing w:val="-18"/>
          <w:sz w:val="26"/>
          <w:szCs w:val="26"/>
        </w:rPr>
        <w:t xml:space="preserve"> и победи</w:t>
      </w:r>
      <w:r>
        <w:rPr>
          <w:spacing w:val="-18"/>
          <w:sz w:val="26"/>
          <w:szCs w:val="26"/>
        </w:rPr>
        <w:t>теля</w:t>
      </w:r>
      <w:r w:rsidRPr="00E4545D">
        <w:rPr>
          <w:spacing w:val="-18"/>
          <w:sz w:val="26"/>
          <w:szCs w:val="26"/>
        </w:rPr>
        <w:t>м</w:t>
      </w:r>
      <w:r>
        <w:rPr>
          <w:spacing w:val="-18"/>
          <w:sz w:val="26"/>
          <w:szCs w:val="26"/>
        </w:rPr>
        <w:t>и</w:t>
      </w:r>
      <w:r w:rsidRPr="00E4545D">
        <w:rPr>
          <w:spacing w:val="-18"/>
          <w:sz w:val="26"/>
          <w:szCs w:val="26"/>
        </w:rPr>
        <w:t xml:space="preserve"> регионального и</w:t>
      </w:r>
      <w:r>
        <w:rPr>
          <w:spacing w:val="-18"/>
          <w:sz w:val="26"/>
          <w:szCs w:val="26"/>
        </w:rPr>
        <w:t> </w:t>
      </w:r>
      <w:r w:rsidRPr="00E4545D">
        <w:rPr>
          <w:spacing w:val="-18"/>
          <w:sz w:val="26"/>
          <w:szCs w:val="26"/>
        </w:rPr>
        <w:t>заключительного этапа всероссийской олимпиады школьников.</w:t>
      </w:r>
    </w:p>
    <w:p w14:paraId="7265B2AF" w14:textId="77777777" w:rsidR="002B5AA0" w:rsidRPr="00E4545D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E4545D">
        <w:rPr>
          <w:spacing w:val="-18"/>
          <w:sz w:val="26"/>
          <w:szCs w:val="26"/>
        </w:rPr>
        <w:t>Окончили обучение с медалью «За особые успехи в учении» 1-й степени - 276 выпускников.</w:t>
      </w:r>
    </w:p>
    <w:p w14:paraId="4284E713" w14:textId="77777777" w:rsidR="002B5AA0" w:rsidRPr="00E4545D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E4545D">
        <w:rPr>
          <w:spacing w:val="-18"/>
          <w:sz w:val="26"/>
          <w:szCs w:val="26"/>
        </w:rPr>
        <w:t>Окончили обучение с медалью «За особые успехи в учении» 2-й степени – 156 выпускников.</w:t>
      </w:r>
    </w:p>
    <w:p w14:paraId="7FA19559" w14:textId="77777777" w:rsidR="002B5AA0" w:rsidRPr="00E4545D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E4545D">
        <w:rPr>
          <w:spacing w:val="-18"/>
          <w:sz w:val="26"/>
          <w:szCs w:val="26"/>
        </w:rPr>
        <w:t>Награждены и медалью, и почетным знаком – 46 выпускников.</w:t>
      </w:r>
    </w:p>
    <w:p w14:paraId="74EB622D" w14:textId="77777777" w:rsidR="002B5AA0" w:rsidRPr="00816994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16994">
        <w:rPr>
          <w:spacing w:val="-18"/>
          <w:sz w:val="26"/>
          <w:szCs w:val="26"/>
        </w:rPr>
        <w:t>Во Всероссийской олимпиаде школьников приняли участие:</w:t>
      </w:r>
    </w:p>
    <w:p w14:paraId="05225974" w14:textId="77777777" w:rsidR="002B5AA0" w:rsidRPr="00816994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16994">
        <w:rPr>
          <w:spacing w:val="-18"/>
          <w:sz w:val="26"/>
          <w:szCs w:val="26"/>
        </w:rPr>
        <w:t>В школьном этапе – 50 859 человек;</w:t>
      </w:r>
    </w:p>
    <w:p w14:paraId="11CE696C" w14:textId="77777777" w:rsidR="002B5AA0" w:rsidRPr="00816994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16994">
        <w:rPr>
          <w:spacing w:val="-18"/>
          <w:sz w:val="26"/>
          <w:szCs w:val="26"/>
        </w:rPr>
        <w:t>В районном этапе – 5 873 человек;</w:t>
      </w:r>
    </w:p>
    <w:p w14:paraId="36AF0324" w14:textId="77777777" w:rsidR="002B5AA0" w:rsidRPr="00816994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16994">
        <w:rPr>
          <w:spacing w:val="-18"/>
          <w:sz w:val="26"/>
          <w:szCs w:val="26"/>
        </w:rPr>
        <w:t>В региональном этапе – 453 человек (18 победителей, 166 призеров);</w:t>
      </w:r>
    </w:p>
    <w:p w14:paraId="73184AAD" w14:textId="77777777" w:rsidR="002B5AA0" w:rsidRPr="00816994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16994">
        <w:rPr>
          <w:spacing w:val="-18"/>
          <w:sz w:val="26"/>
          <w:szCs w:val="26"/>
        </w:rPr>
        <w:t>В заключительном этапе - 13 человек (2 победителя, 9 призеров).</w:t>
      </w:r>
    </w:p>
    <w:p w14:paraId="05F5BD72" w14:textId="77777777" w:rsidR="002B5AA0" w:rsidRPr="00852EA1" w:rsidRDefault="00347B61" w:rsidP="002B5AA0">
      <w:pPr>
        <w:autoSpaceDE w:val="0"/>
        <w:autoSpaceDN w:val="0"/>
        <w:adjustRightInd w:val="0"/>
        <w:spacing w:before="240" w:after="120"/>
        <w:jc w:val="center"/>
        <w:rPr>
          <w:rFonts w:eastAsiaTheme="minorHAnsi"/>
          <w:spacing w:val="-18"/>
          <w:sz w:val="26"/>
          <w:szCs w:val="26"/>
          <w:lang w:eastAsia="en-US"/>
        </w:rPr>
      </w:pPr>
      <w:hyperlink r:id="rId8" w:history="1">
        <w:r w:rsidR="002B5AA0" w:rsidRPr="00852EA1">
          <w:rPr>
            <w:rFonts w:eastAsiaTheme="minorHAnsi"/>
            <w:spacing w:val="-18"/>
            <w:sz w:val="26"/>
            <w:szCs w:val="26"/>
            <w:lang w:eastAsia="en-US"/>
          </w:rPr>
          <w:t>ПП 3</w:t>
        </w:r>
      </w:hyperlink>
      <w:r w:rsidR="002B5AA0" w:rsidRPr="00852EA1">
        <w:rPr>
          <w:rFonts w:eastAsiaTheme="minorHAnsi"/>
          <w:spacing w:val="-18"/>
          <w:sz w:val="26"/>
          <w:szCs w:val="26"/>
          <w:lang w:eastAsia="en-US"/>
        </w:rPr>
        <w:t xml:space="preserve"> "Развитие среднего профессионального образования»</w:t>
      </w:r>
    </w:p>
    <w:p w14:paraId="3F7175C9" w14:textId="77777777" w:rsidR="002B5AA0" w:rsidRPr="00852EA1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52EA1">
        <w:rPr>
          <w:spacing w:val="-18"/>
          <w:sz w:val="26"/>
          <w:szCs w:val="26"/>
        </w:rPr>
        <w:t>В рамках предпрофильной подготовки и профессиональной ориентации обучающихся с особыми образовательными потребностями, детей-инвалидов и инвалидов обучающиеся общеобразовательных учреждений Приморского района активно принимают участие в мероприятии процессной части ПП 3 «Развитие среднего профессионального образования» - конкурсном движении профессионального мастерства среди инвалидов и лиц с ограниченными возможностями здоровья - Региональном чемпионате профессионального мастерства  «</w:t>
      </w:r>
      <w:proofErr w:type="spellStart"/>
      <w:r w:rsidRPr="00852EA1">
        <w:rPr>
          <w:spacing w:val="-18"/>
          <w:sz w:val="26"/>
          <w:szCs w:val="26"/>
        </w:rPr>
        <w:t>Абилимпикс</w:t>
      </w:r>
      <w:proofErr w:type="spellEnd"/>
      <w:r w:rsidRPr="00852EA1">
        <w:rPr>
          <w:spacing w:val="-18"/>
          <w:sz w:val="26"/>
          <w:szCs w:val="26"/>
        </w:rPr>
        <w:t>», направленном на  обеспечение эффективной профессиональной ориентации и мотивации инвалидов и лиц с огранич</w:t>
      </w:r>
      <w:r>
        <w:rPr>
          <w:spacing w:val="-18"/>
          <w:sz w:val="26"/>
          <w:szCs w:val="26"/>
        </w:rPr>
        <w:t>енными возможностями здоровья к </w:t>
      </w:r>
      <w:r w:rsidRPr="00852EA1">
        <w:rPr>
          <w:spacing w:val="-18"/>
          <w:sz w:val="26"/>
          <w:szCs w:val="26"/>
        </w:rPr>
        <w:t>получению профессионального образования, содействие их трудоустройству и социокультурной инклюзии в обществе.</w:t>
      </w:r>
    </w:p>
    <w:p w14:paraId="7EC082C6" w14:textId="77777777" w:rsidR="002B5AA0" w:rsidRPr="00852EA1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52EA1">
        <w:rPr>
          <w:spacing w:val="-18"/>
          <w:sz w:val="26"/>
          <w:szCs w:val="26"/>
        </w:rPr>
        <w:t>В апреле 2024 года прошел IX Региональный чемпионат «</w:t>
      </w:r>
      <w:proofErr w:type="spellStart"/>
      <w:r w:rsidRPr="00852EA1">
        <w:rPr>
          <w:spacing w:val="-18"/>
          <w:sz w:val="26"/>
          <w:szCs w:val="26"/>
        </w:rPr>
        <w:t>Абилимпикс</w:t>
      </w:r>
      <w:proofErr w:type="spellEnd"/>
      <w:r w:rsidRPr="00852EA1">
        <w:rPr>
          <w:spacing w:val="-18"/>
          <w:sz w:val="26"/>
          <w:szCs w:val="26"/>
        </w:rPr>
        <w:t>». 2 школы Приморского района стали региональными площадками по проведению IX Регионального чемпионата "</w:t>
      </w:r>
      <w:proofErr w:type="spellStart"/>
      <w:r w:rsidRPr="00852EA1">
        <w:rPr>
          <w:spacing w:val="-18"/>
          <w:sz w:val="26"/>
          <w:szCs w:val="26"/>
        </w:rPr>
        <w:t>Абилимпикс</w:t>
      </w:r>
      <w:proofErr w:type="spellEnd"/>
      <w:r w:rsidRPr="00852EA1">
        <w:rPr>
          <w:spacing w:val="-18"/>
          <w:sz w:val="26"/>
          <w:szCs w:val="26"/>
        </w:rPr>
        <w:t>" (ГБОУ №№ 13, 657), а обучающиеся пяти школ района (№ № 13,59, 154, 630, 657) стали побед</w:t>
      </w:r>
      <w:r>
        <w:rPr>
          <w:spacing w:val="-18"/>
          <w:sz w:val="26"/>
          <w:szCs w:val="26"/>
        </w:rPr>
        <w:t>ителями и призерами Чемпионата.</w:t>
      </w:r>
    </w:p>
    <w:p w14:paraId="3A65CF34" w14:textId="77777777" w:rsidR="002B5AA0" w:rsidRPr="00852EA1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52EA1">
        <w:rPr>
          <w:spacing w:val="-18"/>
          <w:sz w:val="26"/>
          <w:szCs w:val="26"/>
        </w:rPr>
        <w:t xml:space="preserve">По результатам участия школ №№ 13, 59, 154,630 и 657 в IX Региональном чемпионате «Абилимпикс-2024» Санкт-Петербурга в категориях «школьники» в общей сложности обучающиеся школ района заняли 22 призовых места: </w:t>
      </w:r>
    </w:p>
    <w:p w14:paraId="6ECADFAB" w14:textId="77777777" w:rsidR="002B5AA0" w:rsidRPr="00852EA1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52EA1">
        <w:rPr>
          <w:spacing w:val="-18"/>
          <w:sz w:val="26"/>
          <w:szCs w:val="26"/>
        </w:rPr>
        <w:t>1 место – 6 обучающихся (ГБОУ № 13, 154, 657) в компетенциях: «Агрономия», «Ландшафтный дизайн», «Художественное вышивание», «Социальная работа», «Сборка – разборка электронного оборудования, «Мастер по обработке цифровой информации»;</w:t>
      </w:r>
    </w:p>
    <w:p w14:paraId="77F3A4E5" w14:textId="77777777" w:rsidR="002B5AA0" w:rsidRPr="00852EA1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52EA1">
        <w:rPr>
          <w:spacing w:val="-18"/>
          <w:sz w:val="26"/>
          <w:szCs w:val="26"/>
        </w:rPr>
        <w:t>2 место – 8 обучающихся (ГБОУ №№, 59, 657) в компетенциях: «Агрономия», «Ландшафтный дизайн», «Мастер по обработке цифровой информации», «Флористика», «Робототехника», «Сборка-разборка электронного оборудования», «Сити-фермерство», «Социальная работа»;</w:t>
      </w:r>
    </w:p>
    <w:p w14:paraId="5909D61B" w14:textId="77777777" w:rsidR="002B5AA0" w:rsidRPr="00852EA1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52EA1">
        <w:rPr>
          <w:spacing w:val="-18"/>
          <w:sz w:val="26"/>
          <w:szCs w:val="26"/>
        </w:rPr>
        <w:t>3 место – 8 обучающихся (ГБОУ № 13, 59 154, 630, 657) в компетенциях: «Агрономия», «Электропривод и автоматика», «Ландшафтный дизайн», «Мастер по обработке цифровой информации», «Робототехника», «Социальная работа», «Художественное вышивание»; «Изобразительное искусство».</w:t>
      </w:r>
    </w:p>
    <w:p w14:paraId="6967BFD2" w14:textId="77777777" w:rsidR="002B5AA0" w:rsidRPr="00852EA1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52EA1">
        <w:rPr>
          <w:spacing w:val="-18"/>
          <w:sz w:val="26"/>
          <w:szCs w:val="26"/>
        </w:rPr>
        <w:t xml:space="preserve">Кроме того, в рамках IX Регионального чемпионата обучающиеся начальной школы и воспитанники отделения дошкольного образования ГБОУ № 13 </w:t>
      </w:r>
      <w:r>
        <w:rPr>
          <w:spacing w:val="-18"/>
          <w:sz w:val="26"/>
          <w:szCs w:val="26"/>
        </w:rPr>
        <w:t>и</w:t>
      </w:r>
      <w:r w:rsidRPr="00852EA1">
        <w:rPr>
          <w:spacing w:val="-18"/>
          <w:sz w:val="26"/>
          <w:szCs w:val="26"/>
        </w:rPr>
        <w:t xml:space="preserve"> обучающиеся ГБОУ № 657 приняли участие в</w:t>
      </w:r>
      <w:r>
        <w:rPr>
          <w:spacing w:val="-18"/>
          <w:sz w:val="26"/>
          <w:szCs w:val="26"/>
        </w:rPr>
        <w:t> </w:t>
      </w:r>
      <w:r w:rsidRPr="00852EA1">
        <w:rPr>
          <w:spacing w:val="-18"/>
          <w:sz w:val="26"/>
          <w:szCs w:val="26"/>
        </w:rPr>
        <w:t>Региональном конкурсе «</w:t>
      </w:r>
      <w:proofErr w:type="spellStart"/>
      <w:r w:rsidRPr="00852EA1">
        <w:rPr>
          <w:spacing w:val="-18"/>
          <w:sz w:val="26"/>
          <w:szCs w:val="26"/>
        </w:rPr>
        <w:t>ПромАлимпикс</w:t>
      </w:r>
      <w:proofErr w:type="spellEnd"/>
      <w:r w:rsidRPr="00852EA1">
        <w:rPr>
          <w:spacing w:val="-18"/>
          <w:sz w:val="26"/>
          <w:szCs w:val="26"/>
        </w:rPr>
        <w:t xml:space="preserve">». </w:t>
      </w:r>
    </w:p>
    <w:p w14:paraId="4C36B859" w14:textId="77777777" w:rsidR="002B5AA0" w:rsidRPr="00852EA1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852EA1">
        <w:rPr>
          <w:spacing w:val="-18"/>
          <w:sz w:val="26"/>
          <w:szCs w:val="26"/>
        </w:rPr>
        <w:t>Итоги участия обучающихся ГБОУ №13 Приморского района в региональном конкурсе "</w:t>
      </w:r>
      <w:proofErr w:type="spellStart"/>
      <w:r w:rsidRPr="00852EA1">
        <w:rPr>
          <w:spacing w:val="-18"/>
          <w:sz w:val="26"/>
          <w:szCs w:val="26"/>
        </w:rPr>
        <w:t>ПромАлимпикс</w:t>
      </w:r>
      <w:proofErr w:type="spellEnd"/>
      <w:r w:rsidRPr="00852EA1">
        <w:rPr>
          <w:spacing w:val="-18"/>
          <w:sz w:val="26"/>
          <w:szCs w:val="26"/>
        </w:rPr>
        <w:t>":</w:t>
      </w:r>
      <w:r>
        <w:rPr>
          <w:spacing w:val="-18"/>
          <w:sz w:val="26"/>
          <w:szCs w:val="26"/>
        </w:rPr>
        <w:t xml:space="preserve"> к</w:t>
      </w:r>
      <w:r w:rsidRPr="00852EA1">
        <w:rPr>
          <w:spacing w:val="-18"/>
          <w:sz w:val="26"/>
          <w:szCs w:val="26"/>
        </w:rPr>
        <w:t>омпетенция "Ткаче</w:t>
      </w:r>
      <w:r>
        <w:rPr>
          <w:spacing w:val="-18"/>
          <w:sz w:val="26"/>
          <w:szCs w:val="26"/>
        </w:rPr>
        <w:t>ство" – 1 победитель и 1 призер.; к</w:t>
      </w:r>
      <w:r w:rsidRPr="00852EA1">
        <w:rPr>
          <w:spacing w:val="-18"/>
          <w:sz w:val="26"/>
          <w:szCs w:val="26"/>
        </w:rPr>
        <w:t>омпетенция «</w:t>
      </w:r>
      <w:r>
        <w:rPr>
          <w:spacing w:val="-18"/>
          <w:sz w:val="26"/>
          <w:szCs w:val="26"/>
        </w:rPr>
        <w:t>Поварское дело» - 1 </w:t>
      </w:r>
      <w:r w:rsidRPr="00852EA1">
        <w:rPr>
          <w:spacing w:val="-18"/>
          <w:sz w:val="26"/>
          <w:szCs w:val="26"/>
        </w:rPr>
        <w:t>победитель, 2 призера, а также 2 победителя в командном зачете.</w:t>
      </w:r>
    </w:p>
    <w:p w14:paraId="6A4B1F19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По итогам регионального этапа Чемпионата по профессиональному мастерству «Профессионалы» и Чемпионата высоких технологий в Санкт-Петербурге в 2024 году:</w:t>
      </w:r>
    </w:p>
    <w:p w14:paraId="5EF4EA15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 xml:space="preserve">в компетенции «Разработка решений с использованием </w:t>
      </w:r>
      <w:proofErr w:type="spellStart"/>
      <w:r w:rsidRPr="00F37287">
        <w:rPr>
          <w:spacing w:val="-18"/>
          <w:sz w:val="26"/>
          <w:szCs w:val="26"/>
        </w:rPr>
        <w:t>блокчен</w:t>
      </w:r>
      <w:proofErr w:type="spellEnd"/>
      <w:r w:rsidRPr="00F37287">
        <w:rPr>
          <w:spacing w:val="-18"/>
          <w:sz w:val="26"/>
          <w:szCs w:val="26"/>
        </w:rPr>
        <w:t xml:space="preserve"> технологий (Юниоры) – 1 место (ГБОУ № 595)</w:t>
      </w:r>
    </w:p>
    <w:p w14:paraId="74C505F6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«Разработка виртуальной и дополненной реальности (Юниоры)»</w:t>
      </w:r>
      <w:r>
        <w:rPr>
          <w:spacing w:val="-18"/>
          <w:sz w:val="26"/>
          <w:szCs w:val="26"/>
        </w:rPr>
        <w:t xml:space="preserve"> - 2 место (ГБОУ № 6</w:t>
      </w:r>
      <w:r w:rsidRPr="00F37287">
        <w:rPr>
          <w:spacing w:val="-18"/>
          <w:sz w:val="26"/>
          <w:szCs w:val="26"/>
        </w:rPr>
        <w:t>44)</w:t>
      </w:r>
    </w:p>
    <w:p w14:paraId="4582A282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 xml:space="preserve">в компетенции «Коррекционная педагогика в начальном и дошкольном образовании (Юниоры)» - </w:t>
      </w:r>
      <w:r>
        <w:rPr>
          <w:spacing w:val="-18"/>
          <w:sz w:val="26"/>
          <w:szCs w:val="26"/>
        </w:rPr>
        <w:t>3 м</w:t>
      </w:r>
      <w:r w:rsidRPr="00F37287">
        <w:rPr>
          <w:spacing w:val="-18"/>
          <w:sz w:val="26"/>
          <w:szCs w:val="26"/>
        </w:rPr>
        <w:t>есто (ГБОУ № 583)</w:t>
      </w:r>
    </w:p>
    <w:p w14:paraId="3FA11DAF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«Инженерия космических систем (Юниоры)» - 1 место (ГБОУ № 644)</w:t>
      </w:r>
    </w:p>
    <w:p w14:paraId="22FC8EDA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«Интернет вещей (Юниоры)» - 1 место (ГБОУ № 64)</w:t>
      </w:r>
    </w:p>
    <w:p w14:paraId="4E011796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«Информационная безопасность (Юниоры)» - 1 место (ГБОУ № 583)</w:t>
      </w:r>
    </w:p>
    <w:p w14:paraId="1AF2BFE5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«Программные решения для бизнеса (Юниоры)» - 1 место (ГБОУ № 64)</w:t>
      </w:r>
    </w:p>
    <w:p w14:paraId="6DB864F8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 xml:space="preserve">в компетенции «Проектирование </w:t>
      </w:r>
      <w:proofErr w:type="spellStart"/>
      <w:r w:rsidRPr="00F37287">
        <w:rPr>
          <w:spacing w:val="-18"/>
          <w:sz w:val="26"/>
          <w:szCs w:val="26"/>
        </w:rPr>
        <w:t>нейроинтерфейсов</w:t>
      </w:r>
      <w:proofErr w:type="spellEnd"/>
      <w:r w:rsidRPr="00F37287">
        <w:rPr>
          <w:spacing w:val="-18"/>
          <w:sz w:val="26"/>
          <w:szCs w:val="26"/>
        </w:rPr>
        <w:t xml:space="preserve"> (Юниоры)» - 1 место (ГБОУ № 634)</w:t>
      </w:r>
    </w:p>
    <w:p w14:paraId="56066173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«Туроператорская деятельность (Юниоры)» - 1 место (ГБОУ № 52 (2 чел</w:t>
      </w:r>
      <w:r>
        <w:rPr>
          <w:spacing w:val="-18"/>
          <w:sz w:val="26"/>
          <w:szCs w:val="26"/>
        </w:rPr>
        <w:t>.</w:t>
      </w:r>
      <w:r w:rsidRPr="00F37287">
        <w:rPr>
          <w:spacing w:val="-18"/>
          <w:sz w:val="26"/>
          <w:szCs w:val="26"/>
        </w:rPr>
        <w:t>)</w:t>
      </w:r>
    </w:p>
    <w:p w14:paraId="4DD54D39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</w:t>
      </w:r>
      <w:proofErr w:type="spellStart"/>
      <w:r w:rsidRPr="00F37287">
        <w:rPr>
          <w:spacing w:val="-18"/>
          <w:sz w:val="26"/>
          <w:szCs w:val="26"/>
        </w:rPr>
        <w:t>Моушн</w:t>
      </w:r>
      <w:proofErr w:type="spellEnd"/>
      <w:r w:rsidRPr="00F37287">
        <w:rPr>
          <w:spacing w:val="-18"/>
          <w:sz w:val="26"/>
          <w:szCs w:val="26"/>
        </w:rPr>
        <w:t xml:space="preserve"> Дизайн (Юниоры)» - 1 место (ГБОУ № 64)</w:t>
      </w:r>
    </w:p>
    <w:p w14:paraId="0B005263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«Ремесленная керамика (Юниоры)» - 2 место (ГБОУ № 253)</w:t>
      </w:r>
    </w:p>
    <w:p w14:paraId="266548CD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«Дополнительное образование детей и взрослых (Юниоры)» - 2 место (ГБОУ №</w:t>
      </w:r>
      <w:r>
        <w:rPr>
          <w:spacing w:val="-18"/>
          <w:sz w:val="26"/>
          <w:szCs w:val="26"/>
        </w:rPr>
        <w:t> </w:t>
      </w:r>
      <w:r w:rsidRPr="00F37287">
        <w:rPr>
          <w:spacing w:val="-18"/>
          <w:sz w:val="26"/>
          <w:szCs w:val="26"/>
        </w:rPr>
        <w:t>253)</w:t>
      </w:r>
    </w:p>
    <w:p w14:paraId="16A6BA17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«Дошкольное воспитание (Юниоры)» - 3 место (ГБОУ № 253)</w:t>
      </w:r>
    </w:p>
    <w:p w14:paraId="153DC120" w14:textId="77777777" w:rsidR="002B5AA0" w:rsidRPr="00F37287" w:rsidRDefault="002B5AA0" w:rsidP="002B5AA0">
      <w:pPr>
        <w:ind w:firstLine="709"/>
        <w:jc w:val="both"/>
        <w:rPr>
          <w:spacing w:val="-18"/>
          <w:sz w:val="26"/>
          <w:szCs w:val="26"/>
        </w:rPr>
      </w:pPr>
      <w:r w:rsidRPr="00F37287">
        <w:rPr>
          <w:spacing w:val="-18"/>
          <w:sz w:val="26"/>
          <w:szCs w:val="26"/>
        </w:rPr>
        <w:t>в компетенции «Инженерия космических систем (Юниоры)» - 3 место (ГБОУ №№ 644, 106, 66)</w:t>
      </w:r>
      <w:r>
        <w:rPr>
          <w:spacing w:val="-18"/>
          <w:sz w:val="26"/>
          <w:szCs w:val="26"/>
        </w:rPr>
        <w:t>.</w:t>
      </w:r>
    </w:p>
    <w:p w14:paraId="7D26A803" w14:textId="77777777" w:rsidR="002B5AA0" w:rsidRPr="00E77409" w:rsidRDefault="002B5AA0" w:rsidP="002B5AA0">
      <w:pPr>
        <w:ind w:firstLine="709"/>
        <w:jc w:val="both"/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>В</w:t>
      </w:r>
      <w:r w:rsidRPr="0064154E">
        <w:rPr>
          <w:spacing w:val="-18"/>
          <w:sz w:val="26"/>
          <w:szCs w:val="26"/>
        </w:rPr>
        <w:t xml:space="preserve"> </w:t>
      </w:r>
      <w:r>
        <w:rPr>
          <w:spacing w:val="-18"/>
          <w:sz w:val="26"/>
          <w:szCs w:val="26"/>
        </w:rPr>
        <w:t>итоговом (межрегиональном) э</w:t>
      </w:r>
      <w:r w:rsidRPr="0064154E">
        <w:rPr>
          <w:spacing w:val="-18"/>
          <w:sz w:val="26"/>
          <w:szCs w:val="26"/>
        </w:rPr>
        <w:t>тап</w:t>
      </w:r>
      <w:r>
        <w:rPr>
          <w:spacing w:val="-18"/>
          <w:sz w:val="26"/>
          <w:szCs w:val="26"/>
        </w:rPr>
        <w:t>е Че</w:t>
      </w:r>
      <w:r w:rsidRPr="0064154E">
        <w:rPr>
          <w:spacing w:val="-18"/>
          <w:sz w:val="26"/>
          <w:szCs w:val="26"/>
        </w:rPr>
        <w:t xml:space="preserve">мпионата </w:t>
      </w:r>
      <w:r>
        <w:rPr>
          <w:spacing w:val="-18"/>
          <w:sz w:val="26"/>
          <w:szCs w:val="26"/>
        </w:rPr>
        <w:t xml:space="preserve">по профессиональному мастерству </w:t>
      </w:r>
      <w:r w:rsidRPr="0064154E">
        <w:rPr>
          <w:spacing w:val="-18"/>
          <w:sz w:val="26"/>
          <w:szCs w:val="26"/>
        </w:rPr>
        <w:t xml:space="preserve">«Профессионалы-2024» </w:t>
      </w:r>
      <w:r>
        <w:rPr>
          <w:spacing w:val="-18"/>
          <w:sz w:val="26"/>
          <w:szCs w:val="26"/>
        </w:rPr>
        <w:t>обучающиеся ГБОУ школы № 583 заняли 3 место</w:t>
      </w:r>
      <w:r w:rsidRPr="0064154E">
        <w:rPr>
          <w:spacing w:val="-18"/>
          <w:sz w:val="26"/>
          <w:szCs w:val="26"/>
        </w:rPr>
        <w:t xml:space="preserve"> </w:t>
      </w:r>
      <w:r w:rsidRPr="00F37287">
        <w:rPr>
          <w:spacing w:val="-18"/>
          <w:sz w:val="26"/>
          <w:szCs w:val="26"/>
        </w:rPr>
        <w:t>компетенции «Информационная безопасность</w:t>
      </w:r>
      <w:r>
        <w:rPr>
          <w:spacing w:val="-18"/>
          <w:sz w:val="26"/>
          <w:szCs w:val="26"/>
        </w:rPr>
        <w:t xml:space="preserve"> (Юниоры)</w:t>
      </w:r>
      <w:r w:rsidRPr="00F37287">
        <w:rPr>
          <w:spacing w:val="-18"/>
          <w:sz w:val="26"/>
          <w:szCs w:val="26"/>
        </w:rPr>
        <w:t>»</w:t>
      </w:r>
      <w:r>
        <w:rPr>
          <w:spacing w:val="-18"/>
          <w:sz w:val="26"/>
          <w:szCs w:val="26"/>
        </w:rPr>
        <w:t xml:space="preserve">. </w:t>
      </w:r>
    </w:p>
    <w:p w14:paraId="4F086E8E" w14:textId="77777777" w:rsidR="002E2B31" w:rsidRDefault="002E2B31" w:rsidP="00AA5B00">
      <w:pPr>
        <w:spacing w:line="276" w:lineRule="auto"/>
        <w:jc w:val="center"/>
        <w:rPr>
          <w:color w:val="FF0000"/>
          <w:sz w:val="26"/>
          <w:szCs w:val="26"/>
        </w:rPr>
      </w:pPr>
    </w:p>
    <w:p w14:paraId="118613FB" w14:textId="77777777" w:rsidR="00652382" w:rsidRDefault="00264582" w:rsidP="00652382">
      <w:pPr>
        <w:spacing w:line="276" w:lineRule="auto"/>
        <w:jc w:val="center"/>
        <w:rPr>
          <w:color w:val="000000" w:themeColor="text1"/>
          <w:sz w:val="26"/>
          <w:szCs w:val="26"/>
        </w:rPr>
      </w:pPr>
      <w:r w:rsidRPr="0094517B">
        <w:rPr>
          <w:color w:val="000000" w:themeColor="text1"/>
          <w:sz w:val="26"/>
          <w:szCs w:val="26"/>
        </w:rPr>
        <w:t>ПП 4 «Развитие до</w:t>
      </w:r>
      <w:r w:rsidR="00360F60" w:rsidRPr="0094517B">
        <w:rPr>
          <w:color w:val="000000" w:themeColor="text1"/>
          <w:sz w:val="26"/>
          <w:szCs w:val="26"/>
        </w:rPr>
        <w:t>полнительного образования детей</w:t>
      </w:r>
      <w:r w:rsidR="00D96DE0">
        <w:rPr>
          <w:color w:val="000000" w:themeColor="text1"/>
          <w:sz w:val="26"/>
          <w:szCs w:val="26"/>
        </w:rPr>
        <w:t>»</w:t>
      </w:r>
    </w:p>
    <w:p w14:paraId="5FB94838" w14:textId="77777777" w:rsidR="00170D8A" w:rsidRDefault="00170D8A" w:rsidP="00652382">
      <w:pPr>
        <w:spacing w:line="276" w:lineRule="auto"/>
        <w:jc w:val="center"/>
        <w:rPr>
          <w:color w:val="000000" w:themeColor="text1"/>
          <w:sz w:val="26"/>
          <w:szCs w:val="26"/>
        </w:rPr>
      </w:pPr>
    </w:p>
    <w:p w14:paraId="6214637C" w14:textId="77777777" w:rsidR="00264582" w:rsidRPr="00556E7E" w:rsidRDefault="00264582" w:rsidP="00170D8A">
      <w:pPr>
        <w:ind w:firstLine="284"/>
        <w:jc w:val="both"/>
        <w:rPr>
          <w:color w:val="000000" w:themeColor="text1"/>
          <w:sz w:val="26"/>
          <w:szCs w:val="26"/>
        </w:rPr>
      </w:pPr>
      <w:r w:rsidRPr="00556E7E">
        <w:rPr>
          <w:color w:val="000000" w:themeColor="text1"/>
          <w:sz w:val="26"/>
          <w:szCs w:val="26"/>
        </w:rPr>
        <w:t>В рамках ПП 4 в Приморском районе созданы условия для устойчивого развития, повышения качества и доступности системы дополнительного образования детей</w:t>
      </w:r>
      <w:r w:rsidR="00556E7E" w:rsidRPr="00556E7E">
        <w:rPr>
          <w:color w:val="000000" w:themeColor="text1"/>
          <w:sz w:val="26"/>
          <w:szCs w:val="26"/>
        </w:rPr>
        <w:t xml:space="preserve">, </w:t>
      </w:r>
      <w:r w:rsidRPr="00556E7E">
        <w:rPr>
          <w:color w:val="000000" w:themeColor="text1"/>
          <w:sz w:val="26"/>
          <w:szCs w:val="26"/>
        </w:rPr>
        <w:t xml:space="preserve">социализации молодежи, эффективного использования ресурсов дополнительного образования в интересах детей и молодежи, общества, города и государства: </w:t>
      </w:r>
    </w:p>
    <w:p w14:paraId="43396F67" w14:textId="77777777" w:rsidR="00264582" w:rsidRPr="00556E7E" w:rsidRDefault="00242B1A" w:rsidP="00652382">
      <w:pPr>
        <w:jc w:val="both"/>
        <w:rPr>
          <w:color w:val="000000" w:themeColor="text1"/>
          <w:sz w:val="26"/>
          <w:szCs w:val="26"/>
        </w:rPr>
      </w:pPr>
      <w:r w:rsidRPr="00556E7E">
        <w:rPr>
          <w:color w:val="000000" w:themeColor="text1"/>
          <w:sz w:val="26"/>
          <w:szCs w:val="26"/>
        </w:rPr>
        <w:t xml:space="preserve">     </w:t>
      </w:r>
      <w:r w:rsidR="0094517B" w:rsidRPr="00556E7E">
        <w:rPr>
          <w:color w:val="000000" w:themeColor="text1"/>
          <w:sz w:val="26"/>
          <w:szCs w:val="26"/>
        </w:rPr>
        <w:t>функционирование четырех учреждений</w:t>
      </w:r>
      <w:r w:rsidR="00264582" w:rsidRPr="00556E7E">
        <w:rPr>
          <w:color w:val="000000" w:themeColor="text1"/>
          <w:sz w:val="26"/>
          <w:szCs w:val="26"/>
        </w:rPr>
        <w:t xml:space="preserve"> дополнительного образования детей, находящихся в ведении администрации района;</w:t>
      </w:r>
    </w:p>
    <w:p w14:paraId="0D7396B7" w14:textId="77777777" w:rsidR="00C42245" w:rsidRDefault="00334F9A" w:rsidP="00170D8A">
      <w:pPr>
        <w:ind w:left="240"/>
        <w:jc w:val="both"/>
        <w:rPr>
          <w:color w:val="000000" w:themeColor="text1"/>
          <w:sz w:val="26"/>
          <w:szCs w:val="26"/>
        </w:rPr>
      </w:pPr>
      <w:r w:rsidRPr="00556E7E">
        <w:rPr>
          <w:color w:val="000000" w:themeColor="text1"/>
          <w:sz w:val="26"/>
          <w:szCs w:val="26"/>
        </w:rPr>
        <w:t>4</w:t>
      </w:r>
      <w:r w:rsidR="00643A5C" w:rsidRPr="00556E7E">
        <w:rPr>
          <w:color w:val="000000" w:themeColor="text1"/>
          <w:sz w:val="26"/>
          <w:szCs w:val="26"/>
        </w:rPr>
        <w:t>4</w:t>
      </w:r>
      <w:r w:rsidRPr="00556E7E">
        <w:rPr>
          <w:color w:val="000000" w:themeColor="text1"/>
          <w:sz w:val="26"/>
          <w:szCs w:val="26"/>
        </w:rPr>
        <w:t xml:space="preserve"> отделени</w:t>
      </w:r>
      <w:r w:rsidR="00AA5B00" w:rsidRPr="00556E7E">
        <w:rPr>
          <w:color w:val="000000" w:themeColor="text1"/>
          <w:sz w:val="26"/>
          <w:szCs w:val="26"/>
        </w:rPr>
        <w:t>й</w:t>
      </w:r>
      <w:r w:rsidR="00264582" w:rsidRPr="00556E7E">
        <w:rPr>
          <w:color w:val="000000" w:themeColor="text1"/>
          <w:sz w:val="26"/>
          <w:szCs w:val="26"/>
        </w:rPr>
        <w:t xml:space="preserve"> дополнительного образования детей в образовательных учреждениях. Планируемые значения индикаторов достигнуты в полном объеме.</w:t>
      </w:r>
    </w:p>
    <w:p w14:paraId="2669AB38" w14:textId="77777777" w:rsidR="00652382" w:rsidRDefault="00264582" w:rsidP="00652382">
      <w:pPr>
        <w:ind w:firstLine="240"/>
        <w:jc w:val="both"/>
        <w:rPr>
          <w:color w:val="000000" w:themeColor="text1"/>
          <w:sz w:val="26"/>
          <w:szCs w:val="26"/>
        </w:rPr>
      </w:pPr>
      <w:r w:rsidRPr="00556E7E">
        <w:rPr>
          <w:color w:val="000000" w:themeColor="text1"/>
          <w:sz w:val="26"/>
          <w:szCs w:val="26"/>
        </w:rPr>
        <w:t>Учитывая индивидуальные особенности, интересы и возможности детей, пожелания родителей в образовательных организациях Приморского района предоставлялось дополнительное образование в форме кружковой работы, работы секций, студий.</w:t>
      </w:r>
    </w:p>
    <w:p w14:paraId="3EDA5AC9" w14:textId="77777777" w:rsidR="0094517B" w:rsidRDefault="00264582" w:rsidP="00652382">
      <w:pPr>
        <w:ind w:firstLine="240"/>
        <w:jc w:val="both"/>
        <w:rPr>
          <w:color w:val="000000" w:themeColor="text1"/>
          <w:sz w:val="26"/>
          <w:szCs w:val="26"/>
        </w:rPr>
      </w:pPr>
      <w:r w:rsidRPr="00556E7E">
        <w:rPr>
          <w:color w:val="000000" w:themeColor="text1"/>
          <w:sz w:val="26"/>
          <w:szCs w:val="26"/>
        </w:rPr>
        <w:t>В течение 202</w:t>
      </w:r>
      <w:r w:rsidR="00556E7E" w:rsidRPr="00556E7E">
        <w:rPr>
          <w:color w:val="000000" w:themeColor="text1"/>
          <w:sz w:val="26"/>
          <w:szCs w:val="26"/>
        </w:rPr>
        <w:t>3</w:t>
      </w:r>
      <w:r w:rsidR="00652382">
        <w:rPr>
          <w:color w:val="000000" w:themeColor="text1"/>
          <w:sz w:val="26"/>
          <w:szCs w:val="26"/>
        </w:rPr>
        <w:t>-</w:t>
      </w:r>
      <w:r w:rsidRPr="00556E7E">
        <w:rPr>
          <w:color w:val="000000" w:themeColor="text1"/>
          <w:sz w:val="26"/>
          <w:szCs w:val="26"/>
        </w:rPr>
        <w:t>202</w:t>
      </w:r>
      <w:r w:rsidR="00556E7E" w:rsidRPr="00556E7E">
        <w:rPr>
          <w:color w:val="000000" w:themeColor="text1"/>
          <w:sz w:val="26"/>
          <w:szCs w:val="26"/>
        </w:rPr>
        <w:t>4</w:t>
      </w:r>
      <w:r w:rsidRPr="00556E7E">
        <w:rPr>
          <w:color w:val="000000" w:themeColor="text1"/>
          <w:sz w:val="26"/>
          <w:szCs w:val="26"/>
        </w:rPr>
        <w:t xml:space="preserve"> учебного года для детей проводились занятия </w:t>
      </w:r>
      <w:r w:rsidR="00D11698" w:rsidRPr="00556E7E">
        <w:rPr>
          <w:color w:val="000000" w:themeColor="text1"/>
          <w:sz w:val="26"/>
          <w:szCs w:val="26"/>
        </w:rPr>
        <w:t xml:space="preserve">по направленностям: </w:t>
      </w:r>
      <w:r w:rsidR="00556E7E" w:rsidRPr="00556E7E">
        <w:rPr>
          <w:color w:val="000000" w:themeColor="text1"/>
          <w:sz w:val="26"/>
          <w:szCs w:val="26"/>
        </w:rPr>
        <w:t xml:space="preserve">естественнонаучной, художественной, туристско-краеведческой, социально-гуманитарной, технической, физкультурно-спортивной. </w:t>
      </w:r>
    </w:p>
    <w:p w14:paraId="59D9A9E2" w14:textId="77777777" w:rsidR="00170D8A" w:rsidRDefault="00170D8A" w:rsidP="00170D8A">
      <w:pPr>
        <w:ind w:firstLine="708"/>
        <w:jc w:val="both"/>
        <w:rPr>
          <w:color w:val="1A1A1A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2023-</w:t>
      </w:r>
      <w:r w:rsidR="00A52EEB" w:rsidRPr="009324AB">
        <w:rPr>
          <w:sz w:val="26"/>
          <w:szCs w:val="26"/>
        </w:rPr>
        <w:t xml:space="preserve">2024 учебном году образовательные учреждения Приморского района начали работать по программе персонифицированного финансирования дополнительного образования (ПФДО). </w:t>
      </w:r>
      <w:r w:rsidR="00A52EEB" w:rsidRPr="009324AB">
        <w:rPr>
          <w:color w:val="1A1A1A"/>
          <w:sz w:val="26"/>
          <w:szCs w:val="26"/>
          <w:shd w:val="clear" w:color="auto" w:fill="FFFFFF"/>
        </w:rPr>
        <w:t>Основным инструментом реализации системы ПФДО являлся сертификат дополнительного образования, который использовался:</w:t>
      </w:r>
    </w:p>
    <w:p w14:paraId="0E572D47" w14:textId="77777777" w:rsidR="00170D8A" w:rsidRDefault="00A52EEB" w:rsidP="00170D8A">
      <w:pPr>
        <w:ind w:firstLine="708"/>
        <w:jc w:val="both"/>
        <w:rPr>
          <w:color w:val="1A1A1A"/>
          <w:sz w:val="26"/>
          <w:szCs w:val="26"/>
          <w:shd w:val="clear" w:color="auto" w:fill="FFFFFF"/>
        </w:rPr>
      </w:pPr>
      <w:r w:rsidRPr="009324AB">
        <w:rPr>
          <w:color w:val="1A1A1A"/>
          <w:sz w:val="26"/>
          <w:szCs w:val="26"/>
          <w:shd w:val="clear" w:color="auto" w:fill="FFFFFF"/>
        </w:rPr>
        <w:t>для осуществления персонифицированного учета потребителей по образовательным программам;</w:t>
      </w:r>
    </w:p>
    <w:p w14:paraId="4170BF08" w14:textId="77777777" w:rsidR="00A52EEB" w:rsidRPr="009324AB" w:rsidRDefault="00A52EEB" w:rsidP="00170D8A">
      <w:pPr>
        <w:ind w:firstLine="708"/>
        <w:jc w:val="both"/>
        <w:rPr>
          <w:color w:val="1A1A1A"/>
          <w:sz w:val="26"/>
          <w:szCs w:val="26"/>
          <w:shd w:val="clear" w:color="auto" w:fill="FFFFFF"/>
        </w:rPr>
      </w:pPr>
      <w:r w:rsidRPr="009324AB">
        <w:rPr>
          <w:color w:val="1A1A1A"/>
          <w:sz w:val="26"/>
          <w:szCs w:val="26"/>
          <w:shd w:val="clear" w:color="auto" w:fill="FFFFFF"/>
        </w:rPr>
        <w:t xml:space="preserve">для оплаты услуг исполнителей  образовательных услуг, реализующие востребованные дополнительные программы. </w:t>
      </w:r>
    </w:p>
    <w:p w14:paraId="1D5D5F43" w14:textId="77777777" w:rsidR="00A36331" w:rsidRDefault="00A36331" w:rsidP="00A36331">
      <w:pPr>
        <w:ind w:firstLine="708"/>
        <w:jc w:val="both"/>
        <w:rPr>
          <w:sz w:val="26"/>
          <w:szCs w:val="26"/>
        </w:rPr>
      </w:pPr>
      <w:r w:rsidRPr="009324AB">
        <w:rPr>
          <w:sz w:val="26"/>
          <w:szCs w:val="26"/>
        </w:rPr>
        <w:t xml:space="preserve">В рамках ПФДО по результатам проведения кампании к переходу </w:t>
      </w:r>
      <w:r w:rsidR="00170D8A">
        <w:rPr>
          <w:sz w:val="26"/>
          <w:szCs w:val="26"/>
        </w:rPr>
        <w:br/>
      </w:r>
      <w:r w:rsidRPr="009324AB">
        <w:rPr>
          <w:sz w:val="26"/>
          <w:szCs w:val="26"/>
        </w:rPr>
        <w:t xml:space="preserve">на </w:t>
      </w:r>
      <w:r>
        <w:rPr>
          <w:sz w:val="26"/>
          <w:szCs w:val="26"/>
        </w:rPr>
        <w:t>п</w:t>
      </w:r>
      <w:r w:rsidRPr="009324AB">
        <w:rPr>
          <w:sz w:val="26"/>
          <w:szCs w:val="26"/>
        </w:rPr>
        <w:t xml:space="preserve">ерсонифицированное финансирование учреждениями Приморского района было предоставлено </w:t>
      </w:r>
      <w:r w:rsidRPr="00781B00">
        <w:rPr>
          <w:sz w:val="26"/>
          <w:szCs w:val="26"/>
        </w:rPr>
        <w:t>183</w:t>
      </w:r>
      <w:r w:rsidRPr="009324AB">
        <w:rPr>
          <w:sz w:val="26"/>
          <w:szCs w:val="26"/>
        </w:rPr>
        <w:t xml:space="preserve"> общеразвивающие программы для сертификации и внесения в реестр программ в системе Навигатор по следующим направлениям:</w:t>
      </w:r>
    </w:p>
    <w:p w14:paraId="221C6083" w14:textId="77777777" w:rsidR="00170D8A" w:rsidRDefault="00170D8A" w:rsidP="00A363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техническое – 3 программы;</w:t>
      </w:r>
    </w:p>
    <w:p w14:paraId="35AF4CE5" w14:textId="77777777" w:rsidR="00170D8A" w:rsidRDefault="00170D8A" w:rsidP="00A363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естественно-научное – 3 программы;</w:t>
      </w:r>
    </w:p>
    <w:p w14:paraId="2125B5B9" w14:textId="77777777" w:rsidR="00170D8A" w:rsidRDefault="00170D8A" w:rsidP="00A363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физкультурно-оздоровительное – 18 программ;</w:t>
      </w:r>
    </w:p>
    <w:p w14:paraId="3EB94D74" w14:textId="77777777" w:rsidR="00170D8A" w:rsidRDefault="00170D8A" w:rsidP="00A363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художественное – 24 программы;</w:t>
      </w:r>
    </w:p>
    <w:p w14:paraId="65DD2D69" w14:textId="77777777" w:rsidR="00170D8A" w:rsidRDefault="00170D8A" w:rsidP="00A36331">
      <w:pPr>
        <w:ind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туристко-краеведеческое</w:t>
      </w:r>
      <w:proofErr w:type="spellEnd"/>
      <w:r>
        <w:rPr>
          <w:sz w:val="26"/>
          <w:szCs w:val="26"/>
        </w:rPr>
        <w:t xml:space="preserve"> – 5 программ;</w:t>
      </w:r>
    </w:p>
    <w:p w14:paraId="7123FFEA" w14:textId="77777777" w:rsidR="00170D8A" w:rsidRPr="009324AB" w:rsidRDefault="00170D8A" w:rsidP="00170D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социально-гуманитарное – 125 программ.</w:t>
      </w:r>
    </w:p>
    <w:p w14:paraId="0D1DADFF" w14:textId="77777777" w:rsidR="00A36331" w:rsidRPr="009324AB" w:rsidRDefault="00A36331" w:rsidP="00F35AD0">
      <w:pPr>
        <w:ind w:firstLine="708"/>
        <w:jc w:val="both"/>
        <w:rPr>
          <w:sz w:val="26"/>
          <w:szCs w:val="26"/>
        </w:rPr>
      </w:pPr>
      <w:r w:rsidRPr="00182597">
        <w:rPr>
          <w:sz w:val="26"/>
          <w:szCs w:val="26"/>
        </w:rPr>
        <w:t>В 102 государственных образовательных</w:t>
      </w:r>
      <w:r w:rsidRPr="009324AB">
        <w:rPr>
          <w:sz w:val="26"/>
          <w:szCs w:val="26"/>
        </w:rPr>
        <w:t xml:space="preserve"> учреждениях  </w:t>
      </w:r>
      <w:r>
        <w:rPr>
          <w:sz w:val="26"/>
          <w:szCs w:val="26"/>
        </w:rPr>
        <w:t xml:space="preserve">был </w:t>
      </w:r>
      <w:r w:rsidRPr="009324AB">
        <w:rPr>
          <w:sz w:val="26"/>
          <w:szCs w:val="26"/>
        </w:rPr>
        <w:t xml:space="preserve">открыт прием на </w:t>
      </w:r>
      <w:r w:rsidRPr="00FF4CC8">
        <w:rPr>
          <w:sz w:val="26"/>
          <w:szCs w:val="26"/>
        </w:rPr>
        <w:t>18070</w:t>
      </w:r>
      <w:r w:rsidRPr="009324AB">
        <w:rPr>
          <w:sz w:val="26"/>
          <w:szCs w:val="26"/>
        </w:rPr>
        <w:t xml:space="preserve"> мест для зачисления на программы дополнительной направленности. </w:t>
      </w:r>
    </w:p>
    <w:p w14:paraId="46A8B806" w14:textId="77777777" w:rsidR="00556E7E" w:rsidRDefault="00556E7E" w:rsidP="00556E7E">
      <w:pPr>
        <w:shd w:val="clear" w:color="auto" w:fill="FFFFFF" w:themeFill="background1"/>
        <w:tabs>
          <w:tab w:val="left" w:pos="284"/>
        </w:tabs>
        <w:ind w:firstLine="709"/>
        <w:jc w:val="both"/>
        <w:rPr>
          <w:color w:val="000000" w:themeColor="text1"/>
          <w:sz w:val="26"/>
          <w:szCs w:val="26"/>
        </w:rPr>
      </w:pPr>
      <w:r w:rsidRPr="00556E7E">
        <w:rPr>
          <w:color w:val="000000" w:themeColor="text1"/>
          <w:sz w:val="26"/>
          <w:szCs w:val="26"/>
        </w:rPr>
        <w:t xml:space="preserve">В 2023-2024 учебном году творческие коллективы и обучающиеся дополнительного образования приняли участие в мероприятиях разного уровня. </w:t>
      </w:r>
    </w:p>
    <w:p w14:paraId="51A89459" w14:textId="77777777" w:rsidR="0094517B" w:rsidRDefault="00556E7E" w:rsidP="00A0289A">
      <w:pPr>
        <w:ind w:firstLine="708"/>
        <w:jc w:val="both"/>
        <w:rPr>
          <w:rFonts w:eastAsia="Calibri"/>
          <w:color w:val="000000"/>
          <w:sz w:val="26"/>
          <w:szCs w:val="26"/>
        </w:rPr>
      </w:pPr>
      <w:r>
        <w:rPr>
          <w:sz w:val="26"/>
          <w:szCs w:val="26"/>
        </w:rPr>
        <w:t xml:space="preserve">Воспитанники </w:t>
      </w:r>
      <w:r w:rsidR="0094517B" w:rsidRPr="00556E7E">
        <w:rPr>
          <w:sz w:val="26"/>
          <w:szCs w:val="26"/>
        </w:rPr>
        <w:t>ГБУ ДО «Молодежный творческий Форум Китеж» стали победителями конкурсов, олимпиад, соревнований различного уровня</w:t>
      </w:r>
      <w:r w:rsidR="00A0289A">
        <w:rPr>
          <w:sz w:val="26"/>
          <w:szCs w:val="26"/>
        </w:rPr>
        <w:t xml:space="preserve">: </w:t>
      </w:r>
      <w:r w:rsidR="0094517B" w:rsidRPr="00556E7E">
        <w:rPr>
          <w:rFonts w:eastAsia="Calibri"/>
          <w:color w:val="000000"/>
          <w:sz w:val="26"/>
          <w:szCs w:val="26"/>
        </w:rPr>
        <w:t>Первенство России по трассовым автомоделям</w:t>
      </w:r>
      <w:r w:rsidR="00A0289A">
        <w:rPr>
          <w:rFonts w:eastAsia="Calibri"/>
          <w:color w:val="000000"/>
          <w:sz w:val="26"/>
          <w:szCs w:val="26"/>
        </w:rPr>
        <w:t xml:space="preserve">, </w:t>
      </w:r>
      <w:r w:rsidR="0094517B" w:rsidRPr="00556E7E">
        <w:rPr>
          <w:rFonts w:eastAsia="Calibri"/>
          <w:color w:val="000000"/>
          <w:sz w:val="26"/>
          <w:szCs w:val="26"/>
        </w:rPr>
        <w:t>IV Всероссийский конкурс</w:t>
      </w:r>
      <w:r w:rsidR="00A0289A">
        <w:rPr>
          <w:rFonts w:eastAsia="Calibri"/>
          <w:color w:val="000000"/>
          <w:sz w:val="26"/>
          <w:szCs w:val="26"/>
        </w:rPr>
        <w:t>-</w:t>
      </w:r>
      <w:r w:rsidR="0094517B" w:rsidRPr="00556E7E">
        <w:rPr>
          <w:rFonts w:eastAsia="Calibri"/>
          <w:color w:val="000000"/>
          <w:sz w:val="26"/>
          <w:szCs w:val="26"/>
        </w:rPr>
        <w:t xml:space="preserve">фестиваль эстрадно-циркового искусства </w:t>
      </w:r>
      <w:r w:rsidR="00A0289A">
        <w:rPr>
          <w:rFonts w:eastAsia="Calibri"/>
          <w:color w:val="000000"/>
          <w:sz w:val="26"/>
          <w:szCs w:val="26"/>
        </w:rPr>
        <w:t>«</w:t>
      </w:r>
      <w:r w:rsidR="0094517B" w:rsidRPr="00556E7E">
        <w:rPr>
          <w:rFonts w:eastAsia="Calibri"/>
          <w:color w:val="000000"/>
          <w:sz w:val="26"/>
          <w:szCs w:val="26"/>
        </w:rPr>
        <w:t>Золото Арены</w:t>
      </w:r>
      <w:r w:rsidR="00A0289A">
        <w:rPr>
          <w:rFonts w:eastAsia="Calibri"/>
          <w:color w:val="000000"/>
          <w:sz w:val="26"/>
          <w:szCs w:val="26"/>
        </w:rPr>
        <w:t xml:space="preserve">», </w:t>
      </w:r>
      <w:r w:rsidR="0094517B" w:rsidRPr="00556E7E">
        <w:rPr>
          <w:rFonts w:eastAsia="Calibri"/>
          <w:color w:val="000000"/>
          <w:sz w:val="26"/>
          <w:szCs w:val="26"/>
        </w:rPr>
        <w:t xml:space="preserve">Всероссийские соревнования по </w:t>
      </w:r>
      <w:proofErr w:type="spellStart"/>
      <w:r w:rsidR="0094517B" w:rsidRPr="00556E7E">
        <w:rPr>
          <w:rFonts w:eastAsia="Calibri"/>
          <w:color w:val="000000"/>
          <w:sz w:val="26"/>
          <w:szCs w:val="26"/>
        </w:rPr>
        <w:t>чир</w:t>
      </w:r>
      <w:proofErr w:type="spellEnd"/>
      <w:r w:rsidR="0094517B" w:rsidRPr="00556E7E">
        <w:rPr>
          <w:rFonts w:eastAsia="Calibri"/>
          <w:color w:val="000000"/>
          <w:sz w:val="26"/>
          <w:szCs w:val="26"/>
        </w:rPr>
        <w:t xml:space="preserve"> спорту </w:t>
      </w:r>
      <w:r w:rsidR="00A0289A">
        <w:rPr>
          <w:rFonts w:eastAsia="Calibri"/>
          <w:color w:val="000000"/>
          <w:sz w:val="26"/>
          <w:szCs w:val="26"/>
        </w:rPr>
        <w:t>«</w:t>
      </w:r>
      <w:proofErr w:type="spellStart"/>
      <w:r w:rsidR="0094517B" w:rsidRPr="00556E7E">
        <w:rPr>
          <w:rFonts w:eastAsia="Calibri"/>
          <w:color w:val="000000"/>
          <w:sz w:val="26"/>
          <w:szCs w:val="26"/>
        </w:rPr>
        <w:t>Чирмания</w:t>
      </w:r>
      <w:proofErr w:type="spellEnd"/>
      <w:r w:rsidR="0094517B" w:rsidRPr="00556E7E">
        <w:rPr>
          <w:rFonts w:eastAsia="Calibri"/>
          <w:color w:val="000000"/>
          <w:sz w:val="26"/>
          <w:szCs w:val="26"/>
        </w:rPr>
        <w:t>-Питер</w:t>
      </w:r>
      <w:r w:rsidR="00A0289A">
        <w:rPr>
          <w:rFonts w:eastAsia="Calibri"/>
          <w:color w:val="000000"/>
          <w:sz w:val="26"/>
          <w:szCs w:val="26"/>
        </w:rPr>
        <w:t xml:space="preserve">», </w:t>
      </w:r>
      <w:r w:rsidR="0094517B" w:rsidRPr="00556E7E">
        <w:rPr>
          <w:rFonts w:eastAsia="Calibri"/>
          <w:color w:val="000000"/>
          <w:sz w:val="26"/>
          <w:szCs w:val="26"/>
        </w:rPr>
        <w:t>Всероссийский турнир по футболу «Большие звёзды светят малым»</w:t>
      </w:r>
      <w:r w:rsidR="00A0289A">
        <w:rPr>
          <w:rFonts w:eastAsia="Calibri"/>
          <w:color w:val="000000"/>
          <w:sz w:val="26"/>
          <w:szCs w:val="26"/>
        </w:rPr>
        <w:t xml:space="preserve">, </w:t>
      </w:r>
      <w:r w:rsidR="0094517B" w:rsidRPr="00556E7E">
        <w:rPr>
          <w:rFonts w:eastAsia="Calibri"/>
          <w:color w:val="000000"/>
          <w:sz w:val="26"/>
          <w:szCs w:val="26"/>
        </w:rPr>
        <w:t xml:space="preserve">Всероссийские соревнования по танцевальному спорту </w:t>
      </w:r>
      <w:r w:rsidR="00A0289A">
        <w:rPr>
          <w:rFonts w:eastAsia="Calibri"/>
          <w:color w:val="000000"/>
          <w:sz w:val="26"/>
          <w:szCs w:val="26"/>
        </w:rPr>
        <w:t>«</w:t>
      </w:r>
      <w:r w:rsidR="0094517B" w:rsidRPr="00556E7E">
        <w:rPr>
          <w:rFonts w:eastAsia="Calibri"/>
          <w:color w:val="000000"/>
          <w:sz w:val="26"/>
          <w:szCs w:val="26"/>
        </w:rPr>
        <w:t>Восходящие звёзды</w:t>
      </w:r>
      <w:r w:rsidR="00A0289A">
        <w:rPr>
          <w:rFonts w:eastAsia="Calibri"/>
          <w:color w:val="000000"/>
          <w:sz w:val="26"/>
          <w:szCs w:val="26"/>
        </w:rPr>
        <w:t xml:space="preserve"> – </w:t>
      </w:r>
      <w:r w:rsidR="0094517B" w:rsidRPr="00556E7E">
        <w:rPr>
          <w:rFonts w:eastAsia="Calibri"/>
          <w:color w:val="000000"/>
          <w:sz w:val="26"/>
          <w:szCs w:val="26"/>
        </w:rPr>
        <w:t>2024</w:t>
      </w:r>
      <w:r w:rsidR="00A0289A">
        <w:rPr>
          <w:rFonts w:eastAsia="Calibri"/>
          <w:color w:val="000000"/>
          <w:sz w:val="26"/>
          <w:szCs w:val="26"/>
        </w:rPr>
        <w:t xml:space="preserve">», </w:t>
      </w:r>
      <w:r w:rsidR="0094517B" w:rsidRPr="00556E7E">
        <w:rPr>
          <w:rFonts w:eastAsia="Calibri"/>
          <w:color w:val="000000"/>
          <w:sz w:val="26"/>
          <w:szCs w:val="26"/>
        </w:rPr>
        <w:t xml:space="preserve"> Всероссийский детский конкурс поделок из бумаги «Удивительный мир цветов»</w:t>
      </w:r>
      <w:r w:rsidR="00A0289A">
        <w:rPr>
          <w:rFonts w:eastAsia="Calibri"/>
          <w:color w:val="000000"/>
          <w:sz w:val="26"/>
          <w:szCs w:val="26"/>
        </w:rPr>
        <w:t xml:space="preserve">, </w:t>
      </w:r>
      <w:r w:rsidR="0094517B" w:rsidRPr="00556E7E">
        <w:rPr>
          <w:rFonts w:eastAsia="Calibri"/>
          <w:color w:val="000000"/>
          <w:sz w:val="26"/>
          <w:szCs w:val="26"/>
        </w:rPr>
        <w:t>Всероссийский детский творческий конкурс, посвящённый Дню космонавтики «Просторы космоса»</w:t>
      </w:r>
      <w:r w:rsidR="00A0289A">
        <w:rPr>
          <w:rFonts w:eastAsia="Calibri"/>
          <w:color w:val="000000"/>
          <w:sz w:val="26"/>
          <w:szCs w:val="26"/>
        </w:rPr>
        <w:t xml:space="preserve">, </w:t>
      </w:r>
      <w:r w:rsidR="0094517B" w:rsidRPr="00556E7E">
        <w:rPr>
          <w:rFonts w:eastAsia="Calibri"/>
          <w:color w:val="000000"/>
          <w:sz w:val="26"/>
          <w:szCs w:val="26"/>
        </w:rPr>
        <w:t xml:space="preserve">Всероссийская онлайн олимпиада </w:t>
      </w:r>
      <w:r w:rsidR="00A0289A">
        <w:rPr>
          <w:rFonts w:eastAsia="Calibri"/>
          <w:color w:val="000000"/>
          <w:sz w:val="26"/>
          <w:szCs w:val="26"/>
        </w:rPr>
        <w:t>«</w:t>
      </w:r>
      <w:r w:rsidR="0094517B" w:rsidRPr="00556E7E">
        <w:rPr>
          <w:rFonts w:eastAsia="Calibri"/>
          <w:color w:val="000000"/>
          <w:sz w:val="26"/>
          <w:szCs w:val="26"/>
        </w:rPr>
        <w:t>Безопасные дороги</w:t>
      </w:r>
      <w:r w:rsidR="00A0289A">
        <w:rPr>
          <w:rFonts w:eastAsia="Calibri"/>
          <w:color w:val="000000"/>
          <w:sz w:val="26"/>
          <w:szCs w:val="26"/>
        </w:rPr>
        <w:t>».</w:t>
      </w:r>
    </w:p>
    <w:p w14:paraId="4B4FEFD3" w14:textId="77777777" w:rsidR="00360161" w:rsidRDefault="00A0289A" w:rsidP="00360161">
      <w:pPr>
        <w:ind w:firstLine="709"/>
        <w:jc w:val="both"/>
        <w:rPr>
          <w:sz w:val="26"/>
          <w:szCs w:val="26"/>
        </w:rPr>
      </w:pPr>
      <w:r w:rsidRPr="00556E7E">
        <w:rPr>
          <w:sz w:val="26"/>
          <w:szCs w:val="26"/>
        </w:rPr>
        <w:t>Творческие коллективы ГБУ ДО ДДЮ приним</w:t>
      </w:r>
      <w:r w:rsidR="00360161">
        <w:rPr>
          <w:sz w:val="26"/>
          <w:szCs w:val="26"/>
        </w:rPr>
        <w:t xml:space="preserve">али активное участие в конкурсах </w:t>
      </w:r>
      <w:r w:rsidRPr="00556E7E">
        <w:rPr>
          <w:sz w:val="26"/>
          <w:szCs w:val="26"/>
        </w:rPr>
        <w:t>различного уровня, становились призерами, демонстр</w:t>
      </w:r>
      <w:r w:rsidR="00360161">
        <w:rPr>
          <w:sz w:val="26"/>
          <w:szCs w:val="26"/>
        </w:rPr>
        <w:t>ируя высокий уровень подготовки:</w:t>
      </w:r>
    </w:p>
    <w:p w14:paraId="54B05528" w14:textId="77777777" w:rsidR="004B3B9D" w:rsidRDefault="00360161" w:rsidP="0036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A0289A" w:rsidRPr="007E1CF1">
        <w:rPr>
          <w:sz w:val="26"/>
          <w:szCs w:val="26"/>
        </w:rPr>
        <w:t xml:space="preserve">частие фольклорного театра «Подсолнухи» в концерте «Дети победы. Дети России» </w:t>
      </w:r>
      <w:r>
        <w:rPr>
          <w:sz w:val="26"/>
          <w:szCs w:val="26"/>
        </w:rPr>
        <w:br/>
      </w:r>
      <w:r w:rsidR="00A0289A" w:rsidRPr="007E1CF1">
        <w:rPr>
          <w:sz w:val="26"/>
          <w:szCs w:val="26"/>
        </w:rPr>
        <w:t>в Государственном Кремлевском дворце 18 мая 2024 года</w:t>
      </w:r>
      <w:r w:rsidR="007E1CF1">
        <w:rPr>
          <w:sz w:val="26"/>
          <w:szCs w:val="26"/>
        </w:rPr>
        <w:t xml:space="preserve">; </w:t>
      </w:r>
    </w:p>
    <w:p w14:paraId="0BBFC1C4" w14:textId="77777777" w:rsidR="004B3B9D" w:rsidRDefault="007E1CF1" w:rsidP="0036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0289A" w:rsidRPr="00556E7E">
        <w:rPr>
          <w:sz w:val="26"/>
          <w:szCs w:val="26"/>
        </w:rPr>
        <w:t>обеда обучающегося театр-студии «Артист» в городском конкурсе «Пасхальный перезвон» в номинации «Художественное слово»</w:t>
      </w:r>
      <w:r>
        <w:rPr>
          <w:sz w:val="26"/>
          <w:szCs w:val="26"/>
        </w:rPr>
        <w:t xml:space="preserve">; </w:t>
      </w:r>
    </w:p>
    <w:p w14:paraId="567934B3" w14:textId="77777777" w:rsidR="004B3B9D" w:rsidRDefault="007E1CF1" w:rsidP="00360161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r w:rsidR="00A0289A" w:rsidRPr="00556E7E">
        <w:rPr>
          <w:sz w:val="26"/>
          <w:szCs w:val="26"/>
        </w:rPr>
        <w:t xml:space="preserve">обеда обучающихся </w:t>
      </w:r>
      <w:r w:rsidR="004B3B9D">
        <w:rPr>
          <w:sz w:val="26"/>
          <w:szCs w:val="26"/>
        </w:rPr>
        <w:t>изо</w:t>
      </w:r>
      <w:r w:rsidR="00A0289A" w:rsidRPr="00556E7E">
        <w:rPr>
          <w:sz w:val="26"/>
          <w:szCs w:val="26"/>
        </w:rPr>
        <w:t>-студии «Мир в цвете» в городской выставке-конкурсе детских дизайн-проектов «Новый Год-2024»</w:t>
      </w:r>
      <w:r>
        <w:rPr>
          <w:sz w:val="26"/>
          <w:szCs w:val="26"/>
        </w:rPr>
        <w:t xml:space="preserve">; </w:t>
      </w:r>
      <w:proofErr w:type="gramEnd"/>
    </w:p>
    <w:p w14:paraId="02E78F39" w14:textId="77777777" w:rsidR="004B3B9D" w:rsidRDefault="007E1CF1" w:rsidP="0036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0289A" w:rsidRPr="00556E7E">
        <w:rPr>
          <w:sz w:val="26"/>
          <w:szCs w:val="26"/>
        </w:rPr>
        <w:t>обеда на отчетной городской выставке «Рождество в Санкт-Петербурге»</w:t>
      </w:r>
      <w:r>
        <w:rPr>
          <w:sz w:val="26"/>
          <w:szCs w:val="26"/>
        </w:rPr>
        <w:t xml:space="preserve">; </w:t>
      </w:r>
    </w:p>
    <w:p w14:paraId="086E292B" w14:textId="77777777" w:rsidR="004B3B9D" w:rsidRDefault="007E1CF1" w:rsidP="0036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0289A" w:rsidRPr="00556E7E">
        <w:rPr>
          <w:sz w:val="26"/>
          <w:szCs w:val="26"/>
        </w:rPr>
        <w:t xml:space="preserve">обеда обучающихся объединений «Мир в цвете» и «Веселый Карандаш» </w:t>
      </w:r>
      <w:r w:rsidR="004B3B9D">
        <w:rPr>
          <w:sz w:val="26"/>
          <w:szCs w:val="26"/>
        </w:rPr>
        <w:br/>
      </w:r>
      <w:r w:rsidR="00A0289A" w:rsidRPr="00556E7E">
        <w:rPr>
          <w:sz w:val="26"/>
          <w:szCs w:val="26"/>
        </w:rPr>
        <w:t xml:space="preserve">на </w:t>
      </w:r>
      <w:r w:rsidR="00AE49BF">
        <w:rPr>
          <w:sz w:val="26"/>
          <w:szCs w:val="26"/>
        </w:rPr>
        <w:t>р</w:t>
      </w:r>
      <w:r w:rsidR="00A0289A" w:rsidRPr="00556E7E">
        <w:rPr>
          <w:sz w:val="26"/>
          <w:szCs w:val="26"/>
        </w:rPr>
        <w:t>егиональном конкурсе детских проектов «День детских изобретений-2024»</w:t>
      </w:r>
      <w:r>
        <w:rPr>
          <w:sz w:val="26"/>
          <w:szCs w:val="26"/>
        </w:rPr>
        <w:t xml:space="preserve">; </w:t>
      </w:r>
    </w:p>
    <w:p w14:paraId="052E1797" w14:textId="77777777" w:rsidR="004B3B9D" w:rsidRDefault="007E1CF1" w:rsidP="0036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0289A" w:rsidRPr="00556E7E">
        <w:rPr>
          <w:sz w:val="26"/>
          <w:szCs w:val="26"/>
        </w:rPr>
        <w:t xml:space="preserve">обеда </w:t>
      </w:r>
      <w:r w:rsidR="004B3B9D" w:rsidRPr="00556E7E">
        <w:rPr>
          <w:sz w:val="26"/>
          <w:szCs w:val="26"/>
        </w:rPr>
        <w:t>обучающихся</w:t>
      </w:r>
      <w:r w:rsidR="00A0289A" w:rsidRPr="00556E7E">
        <w:rPr>
          <w:sz w:val="26"/>
          <w:szCs w:val="26"/>
        </w:rPr>
        <w:t xml:space="preserve"> объединения «Мир в цвете» в открытом городском фестивале дизайна «Перпетуум-мобиле – 20023»</w:t>
      </w:r>
      <w:r>
        <w:rPr>
          <w:sz w:val="26"/>
          <w:szCs w:val="26"/>
        </w:rPr>
        <w:t xml:space="preserve">; </w:t>
      </w:r>
    </w:p>
    <w:p w14:paraId="544BB278" w14:textId="77777777" w:rsidR="00A0289A" w:rsidRDefault="007E1CF1" w:rsidP="003601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0289A" w:rsidRPr="00556E7E">
        <w:rPr>
          <w:sz w:val="26"/>
          <w:szCs w:val="26"/>
        </w:rPr>
        <w:t xml:space="preserve">обеда в </w:t>
      </w:r>
      <w:r w:rsidR="00A0289A" w:rsidRPr="00556E7E">
        <w:rPr>
          <w:sz w:val="26"/>
          <w:szCs w:val="26"/>
          <w:lang w:val="en-US"/>
        </w:rPr>
        <w:t>XII</w:t>
      </w:r>
      <w:r w:rsidR="00A0289A" w:rsidRPr="00556E7E">
        <w:rPr>
          <w:sz w:val="26"/>
          <w:szCs w:val="26"/>
        </w:rPr>
        <w:t xml:space="preserve"> Всероссийском конкурсе «С ТРИЗ по жизни – с первых шагов»</w:t>
      </w:r>
      <w:r w:rsidR="00F4568E">
        <w:rPr>
          <w:sz w:val="26"/>
          <w:szCs w:val="26"/>
        </w:rPr>
        <w:t>.</w:t>
      </w:r>
    </w:p>
    <w:p w14:paraId="770A8022" w14:textId="77777777" w:rsidR="000B2EA6" w:rsidRDefault="004C11C0" w:rsidP="00D56DE1">
      <w:pPr>
        <w:ind w:firstLine="709"/>
        <w:jc w:val="both"/>
        <w:rPr>
          <w:sz w:val="26"/>
          <w:szCs w:val="26"/>
        </w:rPr>
      </w:pPr>
      <w:r w:rsidRPr="004C11C0">
        <w:rPr>
          <w:sz w:val="26"/>
          <w:szCs w:val="26"/>
        </w:rPr>
        <w:t>Творческие коллективы ГБУ</w:t>
      </w:r>
      <w:r w:rsidR="000B2EA6">
        <w:rPr>
          <w:sz w:val="26"/>
          <w:szCs w:val="26"/>
        </w:rPr>
        <w:t xml:space="preserve"> </w:t>
      </w:r>
      <w:r w:rsidRPr="004C11C0">
        <w:rPr>
          <w:sz w:val="26"/>
          <w:szCs w:val="26"/>
        </w:rPr>
        <w:t xml:space="preserve">ДО ДДТ принимают активное участие в общественной жизни Приморского района и города. Участвовали во всевозможных международных, всероссийских фестивалях и конкурсах: </w:t>
      </w:r>
    </w:p>
    <w:p w14:paraId="68E289CA" w14:textId="77777777" w:rsidR="000B2EA6" w:rsidRDefault="004C11C0" w:rsidP="00D56DE1">
      <w:pPr>
        <w:ind w:firstLine="709"/>
        <w:jc w:val="both"/>
        <w:rPr>
          <w:sz w:val="26"/>
          <w:szCs w:val="26"/>
        </w:rPr>
      </w:pPr>
      <w:r w:rsidRPr="004C11C0">
        <w:rPr>
          <w:sz w:val="26"/>
          <w:szCs w:val="26"/>
        </w:rPr>
        <w:t xml:space="preserve">Всероссийский многожанровый фестиваль - конкурс исполнительского мастерства "Грани успеха" Лауреаты 1 степени; </w:t>
      </w:r>
    </w:p>
    <w:p w14:paraId="55CD0AE2" w14:textId="77777777" w:rsidR="000B2EA6" w:rsidRDefault="006E50E6" w:rsidP="00D56D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гран-п</w:t>
      </w:r>
      <w:r w:rsidR="004C11C0" w:rsidRPr="004C11C0">
        <w:rPr>
          <w:sz w:val="26"/>
          <w:szCs w:val="26"/>
        </w:rPr>
        <w:t xml:space="preserve">ри  и Лауреаты 1 степени VII Областного открытого хореографического фестиваля – конкурс «Танец – Полет Души»; </w:t>
      </w:r>
    </w:p>
    <w:p w14:paraId="36276DA6" w14:textId="77777777" w:rsidR="000B2EA6" w:rsidRDefault="004C11C0" w:rsidP="00D56DE1">
      <w:pPr>
        <w:ind w:firstLine="709"/>
        <w:jc w:val="both"/>
        <w:rPr>
          <w:sz w:val="26"/>
          <w:szCs w:val="26"/>
        </w:rPr>
      </w:pPr>
      <w:r w:rsidRPr="004C11C0">
        <w:rPr>
          <w:sz w:val="26"/>
          <w:szCs w:val="26"/>
        </w:rPr>
        <w:t xml:space="preserve">лауреаты 1 степени и Лауреат 2 степени Санкт - Петербургского Регионального фестиваля творческих коллективов "Фейерверк Национальных Искусств"; </w:t>
      </w:r>
    </w:p>
    <w:p w14:paraId="21A64236" w14:textId="77777777" w:rsidR="000B2EA6" w:rsidRDefault="004C11C0" w:rsidP="00D56DE1">
      <w:pPr>
        <w:ind w:firstLine="709"/>
        <w:jc w:val="both"/>
        <w:rPr>
          <w:sz w:val="26"/>
          <w:szCs w:val="26"/>
        </w:rPr>
      </w:pPr>
      <w:r w:rsidRPr="004C11C0">
        <w:rPr>
          <w:sz w:val="26"/>
          <w:szCs w:val="26"/>
        </w:rPr>
        <w:t xml:space="preserve">лауреаты 1 степени (дважды) XIII Фестиваль хореографических  коллективов; лауреаты 1 степени и лауреаты 3 степени на открытом конкурсе сценических искусств «Приморская звезда»; </w:t>
      </w:r>
    </w:p>
    <w:p w14:paraId="0246E158" w14:textId="77777777" w:rsidR="000B2EA6" w:rsidRDefault="004C11C0" w:rsidP="00D56DE1">
      <w:pPr>
        <w:ind w:firstLine="709"/>
        <w:jc w:val="both"/>
        <w:rPr>
          <w:sz w:val="26"/>
          <w:szCs w:val="26"/>
        </w:rPr>
      </w:pPr>
      <w:r w:rsidRPr="004C11C0">
        <w:rPr>
          <w:sz w:val="26"/>
          <w:szCs w:val="26"/>
        </w:rPr>
        <w:t xml:space="preserve">лауреат 1 степени (дважды) и лауреаты 3 степени (трижды) на Международном конкурсе – фестивале «Отражение»; </w:t>
      </w:r>
    </w:p>
    <w:p w14:paraId="743FAAA2" w14:textId="77777777" w:rsidR="000B2EA6" w:rsidRDefault="004C11C0" w:rsidP="00D56DE1">
      <w:pPr>
        <w:ind w:firstLine="709"/>
        <w:jc w:val="both"/>
        <w:rPr>
          <w:sz w:val="26"/>
          <w:szCs w:val="26"/>
        </w:rPr>
      </w:pPr>
      <w:r w:rsidRPr="004C11C0">
        <w:rPr>
          <w:sz w:val="26"/>
          <w:szCs w:val="26"/>
        </w:rPr>
        <w:t xml:space="preserve">победители в VII Межрегиональном фестивале-конкурсе музыкального творчества «Романтики Балтийского моря» в рамках XVIII международного этно-фестиваля «Земля Калевалы», </w:t>
      </w:r>
    </w:p>
    <w:p w14:paraId="4981F580" w14:textId="77777777" w:rsidR="006E50E6" w:rsidRDefault="006E50E6" w:rsidP="00D56D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7E0CF4">
        <w:rPr>
          <w:sz w:val="26"/>
          <w:szCs w:val="26"/>
        </w:rPr>
        <w:t>ран-п</w:t>
      </w:r>
      <w:r w:rsidR="004C11C0" w:rsidRPr="004C11C0">
        <w:rPr>
          <w:sz w:val="26"/>
          <w:szCs w:val="26"/>
        </w:rPr>
        <w:t>ри на Международном зарубежном конкурсе – фестивале среди стран СНГ «</w:t>
      </w:r>
      <w:proofErr w:type="spellStart"/>
      <w:r w:rsidR="004C11C0" w:rsidRPr="004C11C0">
        <w:rPr>
          <w:sz w:val="26"/>
          <w:szCs w:val="26"/>
        </w:rPr>
        <w:t>Tallin</w:t>
      </w:r>
      <w:proofErr w:type="spellEnd"/>
      <w:r w:rsidR="004C11C0" w:rsidRPr="004C11C0">
        <w:rPr>
          <w:sz w:val="26"/>
          <w:szCs w:val="26"/>
        </w:rPr>
        <w:t xml:space="preserve"> </w:t>
      </w:r>
      <w:proofErr w:type="spellStart"/>
      <w:r w:rsidR="004C11C0" w:rsidRPr="004C11C0">
        <w:rPr>
          <w:sz w:val="26"/>
          <w:szCs w:val="26"/>
        </w:rPr>
        <w:t>Fest</w:t>
      </w:r>
      <w:proofErr w:type="spellEnd"/>
      <w:r w:rsidR="004C11C0" w:rsidRPr="004C11C0">
        <w:rPr>
          <w:sz w:val="26"/>
          <w:szCs w:val="26"/>
        </w:rPr>
        <w:t xml:space="preserve">»;  </w:t>
      </w:r>
    </w:p>
    <w:p w14:paraId="19B40898" w14:textId="77777777" w:rsidR="006E50E6" w:rsidRDefault="004C11C0" w:rsidP="00D56DE1">
      <w:pPr>
        <w:ind w:firstLine="709"/>
        <w:jc w:val="both"/>
        <w:rPr>
          <w:sz w:val="26"/>
          <w:szCs w:val="26"/>
        </w:rPr>
      </w:pPr>
      <w:r w:rsidRPr="004C11C0">
        <w:rPr>
          <w:sz w:val="26"/>
          <w:szCs w:val="26"/>
        </w:rPr>
        <w:t xml:space="preserve">1, 2 и 3 место Детский художественный конкурс «Мир заповедной природы» 2023; </w:t>
      </w:r>
    </w:p>
    <w:p w14:paraId="2ABA6192" w14:textId="77777777" w:rsidR="006E50E6" w:rsidRDefault="004C11C0" w:rsidP="00D56DE1">
      <w:pPr>
        <w:ind w:firstLine="709"/>
        <w:jc w:val="both"/>
        <w:rPr>
          <w:sz w:val="26"/>
          <w:szCs w:val="26"/>
        </w:rPr>
      </w:pPr>
      <w:r w:rsidRPr="004C11C0">
        <w:rPr>
          <w:sz w:val="26"/>
          <w:szCs w:val="26"/>
        </w:rPr>
        <w:t xml:space="preserve">2 место Детско-юношеская </w:t>
      </w:r>
      <w:r w:rsidRPr="00FD326E">
        <w:rPr>
          <w:sz w:val="26"/>
          <w:szCs w:val="26"/>
        </w:rPr>
        <w:t xml:space="preserve">премия «Экология-дело каждого»; </w:t>
      </w:r>
    </w:p>
    <w:p w14:paraId="4B3DFA47" w14:textId="77777777" w:rsidR="000A6CDB" w:rsidRPr="006F41B0" w:rsidRDefault="006E50E6" w:rsidP="00D56D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4C11C0" w:rsidRPr="00FD326E">
        <w:rPr>
          <w:sz w:val="26"/>
          <w:szCs w:val="26"/>
        </w:rPr>
        <w:t xml:space="preserve">иплом 3 степени Всероссийский </w:t>
      </w:r>
      <w:proofErr w:type="spellStart"/>
      <w:r w:rsidR="004C11C0" w:rsidRPr="00FD326E">
        <w:rPr>
          <w:sz w:val="26"/>
          <w:szCs w:val="26"/>
        </w:rPr>
        <w:t>экодиктант</w:t>
      </w:r>
      <w:proofErr w:type="spellEnd"/>
      <w:r w:rsidR="004C11C0" w:rsidRPr="00FD326E">
        <w:rPr>
          <w:sz w:val="26"/>
          <w:szCs w:val="26"/>
        </w:rPr>
        <w:t xml:space="preserve">; 2 место и 3 место Детский </w:t>
      </w:r>
      <w:r w:rsidR="004C11C0" w:rsidRPr="006F41B0">
        <w:rPr>
          <w:sz w:val="26"/>
          <w:szCs w:val="26"/>
        </w:rPr>
        <w:t>художественный конкурс «Мир заповедной природы» 2023.</w:t>
      </w:r>
    </w:p>
    <w:p w14:paraId="23B74046" w14:textId="77777777" w:rsidR="00386860" w:rsidRDefault="004C143A" w:rsidP="006F41B0">
      <w:pPr>
        <w:ind w:firstLine="708"/>
        <w:jc w:val="both"/>
        <w:rPr>
          <w:sz w:val="26"/>
          <w:szCs w:val="26"/>
        </w:rPr>
      </w:pPr>
      <w:r w:rsidRPr="006F41B0">
        <w:rPr>
          <w:sz w:val="26"/>
          <w:szCs w:val="26"/>
        </w:rPr>
        <w:t xml:space="preserve">Творческие объединения </w:t>
      </w:r>
      <w:r w:rsidR="006F41B0">
        <w:rPr>
          <w:sz w:val="26"/>
          <w:szCs w:val="26"/>
        </w:rPr>
        <w:t xml:space="preserve">ГБУ ДО </w:t>
      </w:r>
      <w:r w:rsidRPr="006F41B0">
        <w:rPr>
          <w:sz w:val="26"/>
          <w:szCs w:val="26"/>
        </w:rPr>
        <w:t xml:space="preserve">Центра искусств принимали участие </w:t>
      </w:r>
      <w:r w:rsidR="00386860">
        <w:rPr>
          <w:sz w:val="26"/>
          <w:szCs w:val="26"/>
        </w:rPr>
        <w:br/>
      </w:r>
      <w:r w:rsidRPr="006F41B0">
        <w:rPr>
          <w:sz w:val="26"/>
          <w:szCs w:val="26"/>
        </w:rPr>
        <w:t>в разнообразных фестивалях и конкурсах и становились призерами и победителями:</w:t>
      </w:r>
      <w:r w:rsidR="00D56DE1" w:rsidRPr="006F41B0">
        <w:rPr>
          <w:sz w:val="26"/>
          <w:szCs w:val="26"/>
        </w:rPr>
        <w:t xml:space="preserve"> </w:t>
      </w:r>
    </w:p>
    <w:p w14:paraId="48298609" w14:textId="77777777" w:rsidR="00386860" w:rsidRDefault="00D56DE1" w:rsidP="006F41B0">
      <w:pPr>
        <w:ind w:firstLine="708"/>
        <w:jc w:val="both"/>
        <w:rPr>
          <w:sz w:val="26"/>
          <w:szCs w:val="26"/>
        </w:rPr>
      </w:pPr>
      <w:r w:rsidRPr="006F41B0">
        <w:rPr>
          <w:sz w:val="26"/>
          <w:szCs w:val="26"/>
        </w:rPr>
        <w:t xml:space="preserve">XVI Ежегодный конкурс балетмейстерских работ «Арабеск» «Там, на неведомых дорожках…»; </w:t>
      </w:r>
    </w:p>
    <w:p w14:paraId="7C07E17B" w14:textId="77777777" w:rsidR="00386860" w:rsidRDefault="00D56DE1" w:rsidP="006F41B0">
      <w:pPr>
        <w:ind w:firstLine="708"/>
        <w:jc w:val="both"/>
        <w:rPr>
          <w:bCs/>
          <w:sz w:val="26"/>
          <w:szCs w:val="26"/>
        </w:rPr>
      </w:pPr>
      <w:r w:rsidRPr="006F41B0">
        <w:rPr>
          <w:bCs/>
          <w:sz w:val="26"/>
          <w:szCs w:val="26"/>
        </w:rPr>
        <w:t>XVIII ежегодный фестиваль юных вокалистов «Золотой микрофон»</w:t>
      </w:r>
      <w:r w:rsidR="00536197">
        <w:rPr>
          <w:bCs/>
          <w:sz w:val="26"/>
          <w:szCs w:val="26"/>
        </w:rPr>
        <w:t xml:space="preserve"> </w:t>
      </w:r>
      <w:r w:rsidRPr="006F41B0">
        <w:rPr>
          <w:bCs/>
          <w:sz w:val="26"/>
          <w:szCs w:val="26"/>
        </w:rPr>
        <w:t>-</w:t>
      </w:r>
      <w:r w:rsidR="00536197">
        <w:rPr>
          <w:bCs/>
          <w:sz w:val="26"/>
          <w:szCs w:val="26"/>
        </w:rPr>
        <w:t xml:space="preserve"> </w:t>
      </w:r>
      <w:r w:rsidRPr="006F41B0">
        <w:rPr>
          <w:bCs/>
          <w:sz w:val="26"/>
          <w:szCs w:val="26"/>
        </w:rPr>
        <w:t xml:space="preserve">«Вперед, Россия!»; </w:t>
      </w:r>
    </w:p>
    <w:p w14:paraId="55622032" w14:textId="77777777" w:rsidR="006F41B0" w:rsidRDefault="00D56DE1" w:rsidP="00386860">
      <w:pPr>
        <w:ind w:firstLine="708"/>
        <w:jc w:val="both"/>
        <w:rPr>
          <w:bCs/>
          <w:sz w:val="26"/>
          <w:szCs w:val="26"/>
        </w:rPr>
      </w:pPr>
      <w:r w:rsidRPr="006F41B0">
        <w:rPr>
          <w:bCs/>
          <w:sz w:val="26"/>
          <w:szCs w:val="26"/>
        </w:rPr>
        <w:t>XVI Ежегодный</w:t>
      </w:r>
      <w:r w:rsidR="006F41B0" w:rsidRPr="006F41B0">
        <w:rPr>
          <w:bCs/>
          <w:sz w:val="26"/>
          <w:szCs w:val="26"/>
        </w:rPr>
        <w:t xml:space="preserve"> детский театральный фестиваль «</w:t>
      </w:r>
      <w:r w:rsidRPr="006F41B0">
        <w:rPr>
          <w:bCs/>
          <w:sz w:val="26"/>
          <w:szCs w:val="26"/>
        </w:rPr>
        <w:t>Чарли</w:t>
      </w:r>
      <w:r w:rsidR="006F41B0" w:rsidRPr="006F41B0">
        <w:rPr>
          <w:bCs/>
          <w:sz w:val="26"/>
          <w:szCs w:val="26"/>
        </w:rPr>
        <w:t>»</w:t>
      </w:r>
      <w:r w:rsidR="00536197">
        <w:rPr>
          <w:bCs/>
          <w:sz w:val="26"/>
          <w:szCs w:val="26"/>
        </w:rPr>
        <w:t xml:space="preserve"> </w:t>
      </w:r>
      <w:r w:rsidRPr="006F41B0">
        <w:rPr>
          <w:bCs/>
          <w:sz w:val="26"/>
          <w:szCs w:val="26"/>
        </w:rPr>
        <w:t>-</w:t>
      </w:r>
      <w:r w:rsidR="006F41B0" w:rsidRPr="006F41B0">
        <w:rPr>
          <w:bCs/>
          <w:sz w:val="26"/>
          <w:szCs w:val="26"/>
        </w:rPr>
        <w:t xml:space="preserve"> </w:t>
      </w:r>
      <w:r w:rsidRPr="006F41B0">
        <w:rPr>
          <w:bCs/>
          <w:sz w:val="26"/>
          <w:szCs w:val="26"/>
        </w:rPr>
        <w:t>«Тот самый Пушкин!»</w:t>
      </w:r>
      <w:r w:rsidR="00BE55CD" w:rsidRPr="006F41B0">
        <w:rPr>
          <w:bCs/>
          <w:sz w:val="26"/>
          <w:szCs w:val="26"/>
        </w:rPr>
        <w:t xml:space="preserve">; </w:t>
      </w:r>
      <w:r w:rsidR="006F41B0" w:rsidRPr="006F41B0">
        <w:rPr>
          <w:bCs/>
          <w:sz w:val="26"/>
          <w:szCs w:val="26"/>
        </w:rPr>
        <w:t>Ежегодная торжественная церемония награ</w:t>
      </w:r>
      <w:r w:rsidR="00386860">
        <w:rPr>
          <w:bCs/>
          <w:sz w:val="26"/>
          <w:szCs w:val="26"/>
        </w:rPr>
        <w:t xml:space="preserve">ждения победителей, лауреатов и </w:t>
      </w:r>
      <w:r w:rsidR="006F41B0" w:rsidRPr="006F41B0">
        <w:rPr>
          <w:bCs/>
          <w:sz w:val="26"/>
          <w:szCs w:val="26"/>
        </w:rPr>
        <w:t xml:space="preserve">дипломантов «Признание» районного конкурса педагогических достижений «Грани таланта»; </w:t>
      </w:r>
    </w:p>
    <w:p w14:paraId="307A0963" w14:textId="77777777" w:rsidR="006F41B0" w:rsidRPr="006F41B0" w:rsidRDefault="006F41B0" w:rsidP="006F41B0">
      <w:pPr>
        <w:ind w:firstLine="708"/>
        <w:jc w:val="both"/>
        <w:rPr>
          <w:sz w:val="26"/>
          <w:szCs w:val="26"/>
        </w:rPr>
      </w:pPr>
      <w:r w:rsidRPr="006F41B0">
        <w:rPr>
          <w:sz w:val="26"/>
          <w:szCs w:val="26"/>
        </w:rPr>
        <w:t>Театральна студия «Азарт» и театр-студия «Звезда» получили звание «Образцовый детский коллектив Санкт-Петербурга»</w:t>
      </w:r>
      <w:r>
        <w:rPr>
          <w:sz w:val="26"/>
          <w:szCs w:val="26"/>
        </w:rPr>
        <w:t xml:space="preserve">. </w:t>
      </w:r>
      <w:r w:rsidRPr="006F41B0">
        <w:rPr>
          <w:sz w:val="26"/>
          <w:szCs w:val="26"/>
        </w:rPr>
        <w:t xml:space="preserve">Педагоги дополнительного образования Ирина Георгиевна Малиновская и Юлия Андреевна </w:t>
      </w:r>
      <w:proofErr w:type="spellStart"/>
      <w:r w:rsidRPr="006F41B0">
        <w:rPr>
          <w:sz w:val="26"/>
          <w:szCs w:val="26"/>
        </w:rPr>
        <w:t>Грушун</w:t>
      </w:r>
      <w:proofErr w:type="spellEnd"/>
      <w:r w:rsidRPr="006F41B0">
        <w:rPr>
          <w:sz w:val="26"/>
          <w:szCs w:val="26"/>
        </w:rPr>
        <w:t xml:space="preserve">-Шурыгина стали обладателями премии Правительства Санкт-Петербурга «Лучший педагог дополнительного образования государственного образовательного учреждения Санкт-Петербурга» в 2023 году и в 2024 годах.  </w:t>
      </w:r>
    </w:p>
    <w:p w14:paraId="54C6F208" w14:textId="77777777" w:rsidR="00264582" w:rsidRPr="006F41B0" w:rsidRDefault="00264582" w:rsidP="00433C2F">
      <w:pPr>
        <w:ind w:firstLine="708"/>
        <w:jc w:val="both"/>
        <w:rPr>
          <w:sz w:val="26"/>
          <w:szCs w:val="26"/>
        </w:rPr>
      </w:pPr>
      <w:r w:rsidRPr="006F41B0">
        <w:rPr>
          <w:sz w:val="26"/>
          <w:szCs w:val="26"/>
        </w:rPr>
        <w:t xml:space="preserve">Отделения дополнительного образования детей функционируют на базе следующих государственных образовательных организаций: №№ 38, 42, 43, 45, 46, 49, </w:t>
      </w:r>
      <w:r w:rsidR="00A3233F" w:rsidRPr="006F41B0">
        <w:rPr>
          <w:sz w:val="26"/>
          <w:szCs w:val="26"/>
        </w:rPr>
        <w:t xml:space="preserve">55, </w:t>
      </w:r>
      <w:r w:rsidRPr="006F41B0">
        <w:rPr>
          <w:sz w:val="26"/>
          <w:szCs w:val="26"/>
        </w:rPr>
        <w:t xml:space="preserve">57, 58, 64, 106, 113, 116, </w:t>
      </w:r>
      <w:r w:rsidR="006724C3" w:rsidRPr="006F41B0">
        <w:rPr>
          <w:sz w:val="26"/>
          <w:szCs w:val="26"/>
        </w:rPr>
        <w:t xml:space="preserve">199, </w:t>
      </w:r>
      <w:r w:rsidRPr="006F41B0">
        <w:rPr>
          <w:sz w:val="26"/>
          <w:szCs w:val="26"/>
        </w:rPr>
        <w:t xml:space="preserve">246, 253, 320, 428, 438, 440, 554, 555, </w:t>
      </w:r>
      <w:r w:rsidR="006724C3" w:rsidRPr="006F41B0">
        <w:rPr>
          <w:sz w:val="26"/>
          <w:szCs w:val="26"/>
        </w:rPr>
        <w:t xml:space="preserve">573, </w:t>
      </w:r>
      <w:r w:rsidRPr="006F41B0">
        <w:rPr>
          <w:sz w:val="26"/>
          <w:szCs w:val="26"/>
        </w:rPr>
        <w:t xml:space="preserve">578, 579, 580, 581, 582, 583, 595, 597, 601, 617, 618, 630, 631, </w:t>
      </w:r>
      <w:r w:rsidR="006724C3" w:rsidRPr="006F41B0">
        <w:rPr>
          <w:sz w:val="26"/>
          <w:szCs w:val="26"/>
        </w:rPr>
        <w:t xml:space="preserve">632, </w:t>
      </w:r>
      <w:r w:rsidRPr="006F41B0">
        <w:rPr>
          <w:sz w:val="26"/>
          <w:szCs w:val="26"/>
        </w:rPr>
        <w:t>634, 635, 644, 655, 657,</w:t>
      </w:r>
      <w:r w:rsidR="00201101" w:rsidRPr="006F41B0">
        <w:rPr>
          <w:sz w:val="26"/>
          <w:szCs w:val="26"/>
        </w:rPr>
        <w:t xml:space="preserve"> </w:t>
      </w:r>
      <w:r w:rsidRPr="006F41B0">
        <w:rPr>
          <w:sz w:val="26"/>
          <w:szCs w:val="26"/>
        </w:rPr>
        <w:t>661</w:t>
      </w:r>
      <w:r w:rsidR="00201101" w:rsidRPr="006F41B0">
        <w:rPr>
          <w:sz w:val="26"/>
          <w:szCs w:val="26"/>
        </w:rPr>
        <w:t>, Морской Лицей</w:t>
      </w:r>
      <w:r w:rsidRPr="006F41B0">
        <w:rPr>
          <w:sz w:val="26"/>
          <w:szCs w:val="26"/>
        </w:rPr>
        <w:t>.</w:t>
      </w:r>
    </w:p>
    <w:p w14:paraId="6F3FF94A" w14:textId="77777777" w:rsidR="00E4646E" w:rsidRPr="006F41B0" w:rsidRDefault="00E4646E" w:rsidP="00433C2F">
      <w:pPr>
        <w:shd w:val="clear" w:color="auto" w:fill="FFFFFF" w:themeFill="background1"/>
        <w:tabs>
          <w:tab w:val="left" w:pos="284"/>
        </w:tabs>
        <w:ind w:firstLine="709"/>
        <w:jc w:val="both"/>
        <w:rPr>
          <w:sz w:val="26"/>
          <w:szCs w:val="26"/>
        </w:rPr>
      </w:pPr>
      <w:r w:rsidRPr="006F41B0">
        <w:rPr>
          <w:sz w:val="26"/>
          <w:szCs w:val="26"/>
        </w:rPr>
        <w:t xml:space="preserve">Наблюдается положительная динамика роста вовлечения детей и подростков </w:t>
      </w:r>
      <w:r w:rsidR="00C57CA2" w:rsidRPr="006F41B0">
        <w:rPr>
          <w:sz w:val="26"/>
          <w:szCs w:val="26"/>
        </w:rPr>
        <w:br/>
      </w:r>
      <w:r w:rsidRPr="006F41B0">
        <w:rPr>
          <w:sz w:val="26"/>
          <w:szCs w:val="26"/>
        </w:rPr>
        <w:t xml:space="preserve">в творческую деятельность, формирование здорового образа жизни и любви </w:t>
      </w:r>
      <w:r w:rsidR="00C57CA2" w:rsidRPr="006F41B0">
        <w:rPr>
          <w:sz w:val="26"/>
          <w:szCs w:val="26"/>
        </w:rPr>
        <w:br/>
      </w:r>
      <w:r w:rsidRPr="006F41B0">
        <w:rPr>
          <w:sz w:val="26"/>
          <w:szCs w:val="26"/>
        </w:rPr>
        <w:t>к искусству.</w:t>
      </w:r>
    </w:p>
    <w:p w14:paraId="044B8AAA" w14:textId="77777777" w:rsidR="00E4646E" w:rsidRPr="006F41B0" w:rsidRDefault="00E4646E" w:rsidP="00433C2F">
      <w:pPr>
        <w:shd w:val="clear" w:color="auto" w:fill="FFFFFF" w:themeFill="background1"/>
        <w:tabs>
          <w:tab w:val="left" w:pos="284"/>
        </w:tabs>
        <w:ind w:firstLine="709"/>
        <w:jc w:val="both"/>
        <w:rPr>
          <w:sz w:val="26"/>
          <w:szCs w:val="26"/>
        </w:rPr>
      </w:pPr>
      <w:r w:rsidRPr="006F41B0">
        <w:rPr>
          <w:sz w:val="26"/>
          <w:szCs w:val="26"/>
        </w:rPr>
        <w:t>Достигнутые успехи учреждения обусловлены:</w:t>
      </w:r>
    </w:p>
    <w:p w14:paraId="61135C1F" w14:textId="77777777" w:rsidR="00E4646E" w:rsidRPr="006F41B0" w:rsidRDefault="00E4646E" w:rsidP="00433C2F">
      <w:pPr>
        <w:shd w:val="clear" w:color="auto" w:fill="FFFFFF" w:themeFill="background1"/>
        <w:tabs>
          <w:tab w:val="left" w:pos="284"/>
        </w:tabs>
        <w:ind w:firstLine="709"/>
        <w:jc w:val="both"/>
        <w:rPr>
          <w:sz w:val="26"/>
          <w:szCs w:val="26"/>
        </w:rPr>
      </w:pPr>
      <w:r w:rsidRPr="006F41B0">
        <w:rPr>
          <w:sz w:val="26"/>
          <w:szCs w:val="26"/>
        </w:rPr>
        <w:t>высокопрофессиональным коллективом;</w:t>
      </w:r>
    </w:p>
    <w:p w14:paraId="3EC1EC3A" w14:textId="77777777" w:rsidR="00E4646E" w:rsidRPr="00FC05B8" w:rsidRDefault="00E4646E" w:rsidP="00433C2F">
      <w:pPr>
        <w:shd w:val="clear" w:color="auto" w:fill="FFFFFF" w:themeFill="background1"/>
        <w:tabs>
          <w:tab w:val="left" w:pos="284"/>
        </w:tabs>
        <w:ind w:firstLine="709"/>
        <w:jc w:val="both"/>
        <w:rPr>
          <w:sz w:val="26"/>
          <w:szCs w:val="26"/>
        </w:rPr>
      </w:pPr>
      <w:r w:rsidRPr="00FC05B8">
        <w:rPr>
          <w:sz w:val="26"/>
          <w:szCs w:val="26"/>
        </w:rPr>
        <w:t>быстрым освоением всевозможных форматов и образовательных интернет-платформ;</w:t>
      </w:r>
    </w:p>
    <w:p w14:paraId="3090342E" w14:textId="77777777" w:rsidR="00E4646E" w:rsidRPr="00FC05B8" w:rsidRDefault="00E4646E" w:rsidP="00433C2F">
      <w:pPr>
        <w:shd w:val="clear" w:color="auto" w:fill="FFFFFF" w:themeFill="background1"/>
        <w:tabs>
          <w:tab w:val="left" w:pos="284"/>
        </w:tabs>
        <w:ind w:firstLine="709"/>
        <w:jc w:val="both"/>
        <w:rPr>
          <w:sz w:val="26"/>
          <w:szCs w:val="26"/>
        </w:rPr>
      </w:pPr>
      <w:r w:rsidRPr="00FC05B8">
        <w:rPr>
          <w:sz w:val="26"/>
          <w:szCs w:val="26"/>
        </w:rPr>
        <w:t>высокими творческими потенциалом.</w:t>
      </w:r>
    </w:p>
    <w:p w14:paraId="272E8AA6" w14:textId="77777777" w:rsidR="006F17AD" w:rsidRPr="007808B9" w:rsidRDefault="007808B9" w:rsidP="00453457">
      <w:pPr>
        <w:spacing w:before="240" w:after="120"/>
        <w:ind w:firstLine="709"/>
        <w:jc w:val="center"/>
        <w:rPr>
          <w:b/>
          <w:sz w:val="26"/>
          <w:szCs w:val="26"/>
        </w:rPr>
      </w:pPr>
      <w:r w:rsidRPr="007808B9">
        <w:rPr>
          <w:b/>
          <w:sz w:val="26"/>
          <w:szCs w:val="26"/>
        </w:rPr>
        <w:t xml:space="preserve">Советник директора по воспитанию и взаимодействию с детскими общественными объединениями </w:t>
      </w:r>
    </w:p>
    <w:p w14:paraId="3F89D626" w14:textId="77777777" w:rsidR="007808B9" w:rsidRPr="007808B9" w:rsidRDefault="007808B9" w:rsidP="007808B9">
      <w:pPr>
        <w:ind w:firstLine="708"/>
        <w:jc w:val="both"/>
        <w:rPr>
          <w:sz w:val="26"/>
          <w:szCs w:val="26"/>
        </w:rPr>
      </w:pPr>
      <w:r w:rsidRPr="007808B9">
        <w:rPr>
          <w:sz w:val="26"/>
          <w:szCs w:val="26"/>
        </w:rPr>
        <w:t xml:space="preserve">В современных российских образовательных организациях воспитание является приоритетом при осуществлении образовательной деятельности. В связи </w:t>
      </w:r>
      <w:r w:rsidRPr="007808B9">
        <w:rPr>
          <w:sz w:val="26"/>
          <w:szCs w:val="26"/>
        </w:rPr>
        <w:br/>
        <w:t xml:space="preserve">с важностью развития кадрового потенциала в сфере воспитания Минтруд России совместно с </w:t>
      </w:r>
      <w:proofErr w:type="spellStart"/>
      <w:r w:rsidRPr="007808B9">
        <w:rPr>
          <w:sz w:val="26"/>
          <w:szCs w:val="26"/>
        </w:rPr>
        <w:t>Минпросвещения</w:t>
      </w:r>
      <w:proofErr w:type="spellEnd"/>
      <w:r w:rsidRPr="007808B9">
        <w:rPr>
          <w:sz w:val="26"/>
          <w:szCs w:val="26"/>
        </w:rPr>
        <w:t xml:space="preserve"> России, Общероссийским профсоюзом образования </w:t>
      </w:r>
      <w:r w:rsidRPr="007808B9">
        <w:rPr>
          <w:sz w:val="26"/>
          <w:szCs w:val="26"/>
        </w:rPr>
        <w:br/>
        <w:t xml:space="preserve">в настоящее время проведена актуализация профессионального стандарта «Специалист </w:t>
      </w:r>
      <w:r>
        <w:rPr>
          <w:sz w:val="26"/>
          <w:szCs w:val="26"/>
        </w:rPr>
        <w:br/>
      </w:r>
      <w:r w:rsidRPr="007808B9">
        <w:rPr>
          <w:sz w:val="26"/>
          <w:szCs w:val="26"/>
        </w:rPr>
        <w:t xml:space="preserve">в области воспитания», в том числе в части формирования новой обобщенной трудовой функции «Организация воспитательной деятельности в образовательной организации </w:t>
      </w:r>
      <w:r>
        <w:rPr>
          <w:sz w:val="26"/>
          <w:szCs w:val="26"/>
        </w:rPr>
        <w:br/>
      </w:r>
      <w:r w:rsidRPr="007808B9">
        <w:rPr>
          <w:sz w:val="26"/>
          <w:szCs w:val="26"/>
        </w:rPr>
        <w:t xml:space="preserve">во взаимодействии с детскими и молодежными общественными объединениями» </w:t>
      </w:r>
      <w:r>
        <w:rPr>
          <w:sz w:val="26"/>
          <w:szCs w:val="26"/>
        </w:rPr>
        <w:br/>
      </w:r>
      <w:r w:rsidRPr="007808B9">
        <w:rPr>
          <w:sz w:val="26"/>
          <w:szCs w:val="26"/>
        </w:rPr>
        <w:t xml:space="preserve">В соответствии с поручением Президента Российской Федерации по итогам заседания Президиума Государственного Совета Российской Федерации от 25 августа 2021 </w:t>
      </w:r>
      <w:r>
        <w:rPr>
          <w:sz w:val="26"/>
          <w:szCs w:val="26"/>
        </w:rPr>
        <w:br/>
      </w:r>
      <w:r w:rsidRPr="007808B9">
        <w:rPr>
          <w:sz w:val="26"/>
          <w:szCs w:val="26"/>
        </w:rPr>
        <w:t xml:space="preserve">№ Пр-1808ГС должность «советник директора по воспитанию и взаимодействию </w:t>
      </w:r>
      <w:r>
        <w:rPr>
          <w:sz w:val="26"/>
          <w:szCs w:val="26"/>
        </w:rPr>
        <w:br/>
      </w:r>
      <w:r w:rsidRPr="007808B9">
        <w:rPr>
          <w:sz w:val="26"/>
          <w:szCs w:val="26"/>
        </w:rPr>
        <w:t xml:space="preserve">с детскими общественными объединениями» включена в номенклатуру должностей педагогических работников организаций, осуществляющих образовательную деятельность. </w:t>
      </w:r>
    </w:p>
    <w:p w14:paraId="25E95376" w14:textId="77777777" w:rsidR="007808B9" w:rsidRPr="007808B9" w:rsidRDefault="007808B9" w:rsidP="007808B9">
      <w:pPr>
        <w:ind w:firstLine="708"/>
        <w:jc w:val="both"/>
        <w:rPr>
          <w:sz w:val="26"/>
          <w:szCs w:val="26"/>
        </w:rPr>
      </w:pPr>
      <w:r w:rsidRPr="007808B9">
        <w:rPr>
          <w:sz w:val="26"/>
          <w:szCs w:val="26"/>
        </w:rPr>
        <w:t xml:space="preserve">Советники директоров по воспитанию начали свою деятельность в рамках пилотного проекта в 10 субъектах Российской Федерации в 2021 году, приступив к работе с 1 сентября 2021 года. Проект дополнительно реализуется с 2022/2023 учебного года еще в 35 субъектах Российской Федерации. </w:t>
      </w:r>
    </w:p>
    <w:p w14:paraId="03339FAD" w14:textId="77777777" w:rsidR="007808B9" w:rsidRPr="007808B9" w:rsidRDefault="007808B9" w:rsidP="007808B9">
      <w:pPr>
        <w:ind w:firstLine="708"/>
        <w:jc w:val="both"/>
        <w:rPr>
          <w:sz w:val="26"/>
          <w:szCs w:val="26"/>
        </w:rPr>
      </w:pPr>
      <w:r w:rsidRPr="007808B9">
        <w:rPr>
          <w:sz w:val="26"/>
          <w:szCs w:val="26"/>
        </w:rPr>
        <w:t xml:space="preserve">С 1 сентября 2023 в образовательных учреждениях Приморского района </w:t>
      </w:r>
      <w:r w:rsidRPr="007808B9">
        <w:rPr>
          <w:sz w:val="26"/>
          <w:szCs w:val="26"/>
        </w:rPr>
        <w:br/>
        <w:t xml:space="preserve">в штатные расписания были введены должности советника директора </w:t>
      </w:r>
      <w:r w:rsidRPr="007808B9">
        <w:rPr>
          <w:sz w:val="26"/>
          <w:szCs w:val="26"/>
        </w:rPr>
        <w:br/>
        <w:t>по воспитанию</w:t>
      </w:r>
      <w:r>
        <w:rPr>
          <w:sz w:val="26"/>
          <w:szCs w:val="26"/>
        </w:rPr>
        <w:t xml:space="preserve"> и взаимодействию с детскими общественными объединениями. </w:t>
      </w:r>
      <w:r w:rsidRPr="007808B9">
        <w:rPr>
          <w:sz w:val="26"/>
          <w:szCs w:val="26"/>
        </w:rPr>
        <w:t xml:space="preserve">Замещающие эти должности работники участвуют в стратегическом планировании развития воспитательной деятельности в образовательном учреждении, взаимодействуют </w:t>
      </w:r>
      <w:r w:rsidR="00F3054A">
        <w:rPr>
          <w:sz w:val="26"/>
          <w:szCs w:val="26"/>
        </w:rPr>
        <w:br/>
      </w:r>
      <w:r w:rsidRPr="007808B9">
        <w:rPr>
          <w:sz w:val="26"/>
          <w:szCs w:val="26"/>
        </w:rPr>
        <w:t xml:space="preserve">с детскими общественными объединениями, вовлекая обучающихся в общественно-значимые проекты и в иную внеучебную деятельность. </w:t>
      </w:r>
    </w:p>
    <w:p w14:paraId="6E816019" w14:textId="77777777" w:rsidR="007808B9" w:rsidRPr="007808B9" w:rsidRDefault="007808B9" w:rsidP="007808B9">
      <w:pPr>
        <w:ind w:firstLine="708"/>
        <w:jc w:val="both"/>
        <w:rPr>
          <w:sz w:val="26"/>
          <w:szCs w:val="26"/>
        </w:rPr>
      </w:pPr>
      <w:r w:rsidRPr="007808B9">
        <w:rPr>
          <w:sz w:val="26"/>
          <w:szCs w:val="26"/>
        </w:rPr>
        <w:t>В соответствии с трудовым договором советники директора по воспитанию осуществляют свою деятельность непосредственно в образовательном учреждении, организуя воспитательную работу, как в учреждении, так и за ее пределами, обеспечивая взаимодействие участников образовательных отношений с различными социальными институтами (советами профилактики, методическими объединениями классных руководителей, детскими и молодежными общественными объединениями, родительскими комитетами), осуществляют индивидуальную работу с обучающимися и родителями (законными представителями).</w:t>
      </w:r>
    </w:p>
    <w:p w14:paraId="74509E62" w14:textId="77777777" w:rsidR="007808B9" w:rsidRDefault="007808B9" w:rsidP="007808B9">
      <w:pPr>
        <w:ind w:firstLine="708"/>
        <w:jc w:val="both"/>
        <w:rPr>
          <w:sz w:val="26"/>
          <w:szCs w:val="26"/>
        </w:rPr>
      </w:pPr>
      <w:r w:rsidRPr="007808B9">
        <w:rPr>
          <w:sz w:val="26"/>
          <w:szCs w:val="26"/>
        </w:rPr>
        <w:t xml:space="preserve">Советник директора по воспитанию - специалист, который помогает руководителю учреждения настроить воспитательную работу в рамках рабочих программ воспитания </w:t>
      </w:r>
      <w:r>
        <w:rPr>
          <w:sz w:val="26"/>
          <w:szCs w:val="26"/>
        </w:rPr>
        <w:br/>
      </w:r>
      <w:r w:rsidRPr="007808B9">
        <w:rPr>
          <w:sz w:val="26"/>
          <w:szCs w:val="26"/>
        </w:rPr>
        <w:t xml:space="preserve">и календарных планов воспитательной работы. Его миссия – «счастливое детство». Советник выявляет, анализирует и распространяет лучшие инициативы, модели </w:t>
      </w:r>
      <w:r>
        <w:rPr>
          <w:sz w:val="26"/>
          <w:szCs w:val="26"/>
        </w:rPr>
        <w:br/>
      </w:r>
      <w:r w:rsidRPr="007808B9">
        <w:rPr>
          <w:sz w:val="26"/>
          <w:szCs w:val="26"/>
        </w:rPr>
        <w:t xml:space="preserve">и практики, вносит воспитательный компонент и наполняет смыслом работу каждой школьной секции, выстраивает систему преемственности, использует принцип наставничества и «равный – равному» через актив учреждения. </w:t>
      </w:r>
    </w:p>
    <w:p w14:paraId="53D91DBF" w14:textId="77777777" w:rsidR="007808B9" w:rsidRPr="00556E7E" w:rsidRDefault="007808B9" w:rsidP="007808B9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Анализ работы советников директоров по воспитанию </w:t>
      </w:r>
      <w:r w:rsidR="000570C4">
        <w:rPr>
          <w:color w:val="000000" w:themeColor="text1"/>
          <w:sz w:val="26"/>
          <w:szCs w:val="26"/>
        </w:rPr>
        <w:t xml:space="preserve">и взаимодействию с детскими общественными объединениями </w:t>
      </w:r>
      <w:r>
        <w:rPr>
          <w:color w:val="000000" w:themeColor="text1"/>
          <w:sz w:val="26"/>
          <w:szCs w:val="26"/>
        </w:rPr>
        <w:t xml:space="preserve">в </w:t>
      </w:r>
      <w:r w:rsidR="000570C4">
        <w:rPr>
          <w:color w:val="000000" w:themeColor="text1"/>
          <w:sz w:val="26"/>
          <w:szCs w:val="26"/>
        </w:rPr>
        <w:t xml:space="preserve">образовательных учреждениях Приморского района </w:t>
      </w:r>
      <w:r w:rsidR="000570C4">
        <w:rPr>
          <w:color w:val="000000" w:themeColor="text1"/>
          <w:sz w:val="26"/>
          <w:szCs w:val="26"/>
        </w:rPr>
        <w:br/>
        <w:t xml:space="preserve">в </w:t>
      </w:r>
      <w:r w:rsidR="00AA31A6">
        <w:rPr>
          <w:color w:val="000000" w:themeColor="text1"/>
          <w:sz w:val="26"/>
          <w:szCs w:val="26"/>
        </w:rPr>
        <w:t>2023-</w:t>
      </w:r>
      <w:r>
        <w:rPr>
          <w:color w:val="000000" w:themeColor="text1"/>
          <w:sz w:val="26"/>
          <w:szCs w:val="26"/>
        </w:rPr>
        <w:t xml:space="preserve">2024 учебном году показал, что </w:t>
      </w:r>
      <w:r w:rsidR="000570C4">
        <w:rPr>
          <w:color w:val="000000" w:themeColor="text1"/>
          <w:sz w:val="26"/>
          <w:szCs w:val="26"/>
        </w:rPr>
        <w:t xml:space="preserve">поставленные цели выполнены в полном объеме. </w:t>
      </w:r>
    </w:p>
    <w:p w14:paraId="4B5703E0" w14:textId="77777777" w:rsidR="00264582" w:rsidRPr="003B2E9A" w:rsidRDefault="00264582" w:rsidP="00453457">
      <w:pPr>
        <w:spacing w:before="240" w:after="120"/>
        <w:jc w:val="center"/>
        <w:rPr>
          <w:b/>
          <w:sz w:val="26"/>
          <w:szCs w:val="26"/>
        </w:rPr>
      </w:pPr>
      <w:r w:rsidRPr="003B2E9A">
        <w:rPr>
          <w:b/>
          <w:sz w:val="26"/>
          <w:szCs w:val="26"/>
        </w:rPr>
        <w:t>Юные Инспектора Движения</w:t>
      </w:r>
    </w:p>
    <w:p w14:paraId="643C79E5" w14:textId="77777777" w:rsidR="009B51F2" w:rsidRPr="001B43B5" w:rsidRDefault="009B51F2" w:rsidP="009B51F2">
      <w:pPr>
        <w:pStyle w:val="a6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 w:rsidRPr="001B43B5">
        <w:rPr>
          <w:color w:val="000000" w:themeColor="text1"/>
          <w:sz w:val="26"/>
          <w:szCs w:val="26"/>
        </w:rPr>
        <w:t xml:space="preserve">По состоянию на </w:t>
      </w:r>
      <w:r w:rsidRPr="001B43B5">
        <w:rPr>
          <w:rStyle w:val="ab"/>
          <w:b w:val="0"/>
          <w:color w:val="000000" w:themeColor="text1"/>
          <w:sz w:val="26"/>
          <w:szCs w:val="26"/>
        </w:rPr>
        <w:t>01.06.2024</w:t>
      </w:r>
      <w:r w:rsidRPr="001B43B5">
        <w:rPr>
          <w:color w:val="000000" w:themeColor="text1"/>
          <w:sz w:val="26"/>
          <w:szCs w:val="26"/>
        </w:rPr>
        <w:t xml:space="preserve"> года </w:t>
      </w:r>
      <w:r w:rsidR="001B43B5">
        <w:rPr>
          <w:color w:val="000000" w:themeColor="text1"/>
          <w:sz w:val="26"/>
          <w:szCs w:val="26"/>
        </w:rPr>
        <w:t xml:space="preserve">в </w:t>
      </w:r>
      <w:r w:rsidRPr="001B43B5">
        <w:rPr>
          <w:color w:val="000000" w:themeColor="text1"/>
          <w:sz w:val="26"/>
          <w:szCs w:val="26"/>
        </w:rPr>
        <w:t>Приморском районе действует 43 отряда Юных Инспекторов Движения (далее - ЮИД) на базе 43 образовательных учреждений района. Численность несовершеннолетних, состоящих в отрядах ЮИД составляет 595 человек.</w:t>
      </w:r>
    </w:p>
    <w:p w14:paraId="7F1D3801" w14:textId="77777777" w:rsidR="009B51F2" w:rsidRPr="001B43B5" w:rsidRDefault="009B51F2" w:rsidP="009B51F2">
      <w:pPr>
        <w:pStyle w:val="a6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B43B5">
        <w:rPr>
          <w:sz w:val="26"/>
          <w:szCs w:val="26"/>
        </w:rPr>
        <w:t xml:space="preserve">В течение 2023-2024 учебного года </w:t>
      </w:r>
      <w:r w:rsidRPr="001B43B5">
        <w:rPr>
          <w:color w:val="000000"/>
          <w:sz w:val="26"/>
          <w:szCs w:val="26"/>
          <w:shd w:val="clear" w:color="auto" w:fill="FFFFFF"/>
        </w:rPr>
        <w:t>Районный центр по профилактике детского дорожно-транспортного травматизма</w:t>
      </w:r>
      <w:r w:rsidRPr="001B43B5">
        <w:rPr>
          <w:sz w:val="26"/>
          <w:szCs w:val="26"/>
        </w:rPr>
        <w:t xml:space="preserve"> и безопасности дорожного движения на базе ГБУ ДО «Молодежный творческий Форум Китеж плюс» осуществлял оказание организационной </w:t>
      </w:r>
      <w:r w:rsidR="001B43B5">
        <w:rPr>
          <w:sz w:val="26"/>
          <w:szCs w:val="26"/>
        </w:rPr>
        <w:br/>
      </w:r>
      <w:r w:rsidRPr="001B43B5">
        <w:rPr>
          <w:sz w:val="26"/>
          <w:szCs w:val="26"/>
        </w:rPr>
        <w:t xml:space="preserve">и информационно-методической помощи </w:t>
      </w:r>
      <w:r w:rsidR="001B43B5">
        <w:rPr>
          <w:sz w:val="26"/>
          <w:szCs w:val="26"/>
        </w:rPr>
        <w:t xml:space="preserve">образовательным учреждениям Приморского </w:t>
      </w:r>
      <w:r w:rsidRPr="001B43B5">
        <w:rPr>
          <w:sz w:val="26"/>
          <w:szCs w:val="26"/>
        </w:rPr>
        <w:t xml:space="preserve"> района по развитию детского общественного движения «ЮИД»: о</w:t>
      </w:r>
      <w:r w:rsidRPr="001B43B5">
        <w:rPr>
          <w:color w:val="000000"/>
          <w:sz w:val="26"/>
          <w:szCs w:val="26"/>
          <w:shd w:val="clear" w:color="auto" w:fill="FFFFFF"/>
        </w:rPr>
        <w:t xml:space="preserve">рганизовывал работу Штаба </w:t>
      </w:r>
      <w:r w:rsidR="001B43B5">
        <w:rPr>
          <w:color w:val="000000"/>
          <w:sz w:val="26"/>
          <w:szCs w:val="26"/>
          <w:shd w:val="clear" w:color="auto" w:fill="FFFFFF"/>
        </w:rPr>
        <w:t>ЮИД Приморского района и Пресс-</w:t>
      </w:r>
      <w:r w:rsidRPr="001B43B5">
        <w:rPr>
          <w:color w:val="000000"/>
          <w:sz w:val="26"/>
          <w:szCs w:val="26"/>
          <w:shd w:val="clear" w:color="auto" w:fill="FFFFFF"/>
        </w:rPr>
        <w:t>службы ЮИД Приморского района, координировал деятельность отрядов ЮИД Приморского района, обеспечивал методическое сопровождение деятельности отрядов</w:t>
      </w:r>
      <w:r w:rsidRPr="001B43B5">
        <w:rPr>
          <w:sz w:val="26"/>
          <w:szCs w:val="26"/>
        </w:rPr>
        <w:t>.</w:t>
      </w:r>
    </w:p>
    <w:p w14:paraId="1EFA7B32" w14:textId="77777777" w:rsidR="002D447F" w:rsidRPr="001B43B5" w:rsidRDefault="002D447F" w:rsidP="002D447F">
      <w:pPr>
        <w:ind w:firstLine="708"/>
        <w:jc w:val="both"/>
        <w:rPr>
          <w:sz w:val="26"/>
          <w:szCs w:val="26"/>
        </w:rPr>
      </w:pPr>
      <w:r w:rsidRPr="001B43B5">
        <w:rPr>
          <w:sz w:val="26"/>
          <w:szCs w:val="26"/>
        </w:rPr>
        <w:t xml:space="preserve">Деятельность районного центра по профилактике детского дорожно-транспортного травматизма и безопасности дорожного движения (далее - РЦ БДД) осуществлялась </w:t>
      </w:r>
      <w:r w:rsidR="003B2E9A" w:rsidRPr="001B43B5">
        <w:rPr>
          <w:sz w:val="26"/>
          <w:szCs w:val="26"/>
        </w:rPr>
        <w:br/>
      </w:r>
      <w:r w:rsidRPr="001B43B5">
        <w:rPr>
          <w:sz w:val="26"/>
          <w:szCs w:val="26"/>
        </w:rPr>
        <w:t>на базе Г</w:t>
      </w:r>
      <w:r w:rsidR="003B2E9A" w:rsidRPr="001B43B5">
        <w:rPr>
          <w:sz w:val="26"/>
          <w:szCs w:val="26"/>
        </w:rPr>
        <w:t xml:space="preserve">осударственного бюджетного учреждения дополнительного образования </w:t>
      </w:r>
      <w:r w:rsidRPr="001B43B5">
        <w:rPr>
          <w:sz w:val="26"/>
          <w:szCs w:val="26"/>
        </w:rPr>
        <w:t xml:space="preserve">«Молодежный творческий Форум Китеж плюс» по направлениям, определенным Положением о РЦ БДД Приморского района.  </w:t>
      </w:r>
    </w:p>
    <w:p w14:paraId="0A54F852" w14:textId="77777777" w:rsidR="002D447F" w:rsidRPr="001B43B5" w:rsidRDefault="002D447F" w:rsidP="002D447F">
      <w:pPr>
        <w:jc w:val="both"/>
        <w:rPr>
          <w:sz w:val="26"/>
          <w:szCs w:val="26"/>
        </w:rPr>
      </w:pPr>
      <w:r w:rsidRPr="001B43B5">
        <w:rPr>
          <w:sz w:val="26"/>
          <w:szCs w:val="26"/>
        </w:rPr>
        <w:tab/>
        <w:t>В течение первого полугодия 2024 года методистами РЦ БДД систематически осуществлялось размещение информации и освещение мероприятий по профилактике ДДТТ на информационных стендах учреждения, на родительских собраниях, в средствах массовой информации, на сайте учреждения, в официальной группе в ВК «Дворец творчества детей и молодежи Китеж плюс» (https://vk.com/club4632605), в группе ВК «РЦ БДД и ЮИД Приморского района» (https://vk.com/yuidprimorsky).</w:t>
      </w:r>
    </w:p>
    <w:p w14:paraId="78C71C61" w14:textId="77777777" w:rsidR="002D447F" w:rsidRPr="002D447F" w:rsidRDefault="002D447F" w:rsidP="003B2E9A">
      <w:pPr>
        <w:jc w:val="both"/>
        <w:rPr>
          <w:sz w:val="26"/>
          <w:szCs w:val="26"/>
        </w:rPr>
      </w:pPr>
      <w:r w:rsidRPr="002D447F">
        <w:rPr>
          <w:sz w:val="26"/>
          <w:szCs w:val="26"/>
        </w:rPr>
        <w:tab/>
        <w:t>В январе 2024 года прошёл районный конкурс по предупреждению детского дорожно-транспортного травматизма «Дорога без опасности» среди педагогов Приморского района.</w:t>
      </w:r>
    </w:p>
    <w:p w14:paraId="0998B718" w14:textId="77777777" w:rsidR="003B2E9A" w:rsidRDefault="002D447F" w:rsidP="002D447F">
      <w:pPr>
        <w:ind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 xml:space="preserve">В конкурсе приняли участие 15 ОУ района (2 школы, 12 детских садов, </w:t>
      </w:r>
      <w:r w:rsidR="003B2E9A">
        <w:rPr>
          <w:sz w:val="26"/>
          <w:szCs w:val="26"/>
        </w:rPr>
        <w:br/>
      </w:r>
      <w:r w:rsidRPr="002D447F">
        <w:rPr>
          <w:sz w:val="26"/>
          <w:szCs w:val="26"/>
        </w:rPr>
        <w:t>1 учреждение доп</w:t>
      </w:r>
      <w:r w:rsidR="003B2E9A">
        <w:rPr>
          <w:sz w:val="26"/>
          <w:szCs w:val="26"/>
        </w:rPr>
        <w:t xml:space="preserve">олнительного </w:t>
      </w:r>
      <w:r w:rsidRPr="002D447F">
        <w:rPr>
          <w:sz w:val="26"/>
          <w:szCs w:val="26"/>
        </w:rPr>
        <w:t>образования</w:t>
      </w:r>
      <w:r w:rsidR="003B2E9A">
        <w:rPr>
          <w:sz w:val="26"/>
          <w:szCs w:val="26"/>
        </w:rPr>
        <w:t>)</w:t>
      </w:r>
      <w:r w:rsidRPr="002D447F">
        <w:rPr>
          <w:sz w:val="26"/>
          <w:szCs w:val="26"/>
        </w:rPr>
        <w:t xml:space="preserve"> Всего было предоставлено на конкурс 18 работ. Общее количество педагогов, принявших участие в конкурсе</w:t>
      </w:r>
      <w:r w:rsidR="003B2E9A">
        <w:rPr>
          <w:sz w:val="26"/>
          <w:szCs w:val="26"/>
        </w:rPr>
        <w:t xml:space="preserve"> – </w:t>
      </w:r>
      <w:r w:rsidRPr="002D447F">
        <w:rPr>
          <w:sz w:val="26"/>
          <w:szCs w:val="26"/>
        </w:rPr>
        <w:t>29</w:t>
      </w:r>
      <w:r w:rsidR="003B2E9A">
        <w:rPr>
          <w:sz w:val="26"/>
          <w:szCs w:val="26"/>
        </w:rPr>
        <w:t xml:space="preserve"> человек. </w:t>
      </w:r>
    </w:p>
    <w:p w14:paraId="42B4BEF4" w14:textId="77777777" w:rsidR="002D447F" w:rsidRDefault="002D447F" w:rsidP="002D447F">
      <w:pPr>
        <w:ind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 xml:space="preserve">На региональный конкурс «Дорога без опасности» были направлены 3 лучших методических разработки педагогов Приморского района от ГБДОУ №30, ГБОУ №573 </w:t>
      </w:r>
      <w:r w:rsidR="003B2E9A">
        <w:rPr>
          <w:sz w:val="26"/>
          <w:szCs w:val="26"/>
        </w:rPr>
        <w:br/>
      </w:r>
      <w:r w:rsidRPr="002D447F">
        <w:rPr>
          <w:sz w:val="26"/>
          <w:szCs w:val="26"/>
        </w:rPr>
        <w:t xml:space="preserve">и ГБУ ДО «Молодежный творческий Форум Китеж плюс».  Педагоги Приморского района достойно представили район на региональном этапе конкурса. Победителем конкурса </w:t>
      </w:r>
      <w:r w:rsidR="003B2E9A">
        <w:rPr>
          <w:sz w:val="26"/>
          <w:szCs w:val="26"/>
        </w:rPr>
        <w:br/>
      </w:r>
      <w:r w:rsidRPr="002D447F">
        <w:rPr>
          <w:sz w:val="26"/>
          <w:szCs w:val="26"/>
        </w:rPr>
        <w:t>в номинации «Классный наставник безопасности дорожного движения» стала методическая разработка педагога ГБДОУ №</w:t>
      </w:r>
      <w:r w:rsidR="003B2E9A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>30 Моревой М.В., 3 место в номинации «Межпредметные проекты» заняла методическая разработка педагогов ГБОУ №</w:t>
      </w:r>
      <w:r w:rsidR="003B2E9A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 xml:space="preserve">573 </w:t>
      </w:r>
      <w:r w:rsidR="003B2E9A">
        <w:rPr>
          <w:sz w:val="26"/>
          <w:szCs w:val="26"/>
        </w:rPr>
        <w:br/>
      </w:r>
      <w:r w:rsidRPr="002D447F">
        <w:rPr>
          <w:sz w:val="26"/>
          <w:szCs w:val="26"/>
        </w:rPr>
        <w:t>Герт Е.В. и Кондратьевой И.А.</w:t>
      </w:r>
    </w:p>
    <w:p w14:paraId="2B0E6910" w14:textId="77777777" w:rsidR="002D447F" w:rsidRPr="002D447F" w:rsidRDefault="002D447F" w:rsidP="003B2E9A">
      <w:pPr>
        <w:jc w:val="both"/>
        <w:rPr>
          <w:sz w:val="26"/>
          <w:szCs w:val="26"/>
        </w:rPr>
      </w:pPr>
      <w:r w:rsidRPr="002D447F">
        <w:rPr>
          <w:sz w:val="26"/>
          <w:szCs w:val="26"/>
        </w:rPr>
        <w:tab/>
        <w:t>18</w:t>
      </w:r>
      <w:r w:rsidR="003B2E9A">
        <w:rPr>
          <w:sz w:val="26"/>
          <w:szCs w:val="26"/>
        </w:rPr>
        <w:t xml:space="preserve">.01.2024 </w:t>
      </w:r>
      <w:r w:rsidRPr="002D447F">
        <w:rPr>
          <w:sz w:val="26"/>
          <w:szCs w:val="26"/>
        </w:rPr>
        <w:t>в КЦ ГУ МВД России по Санкт-Петербургу и Ленинградской области состоялось заседание Городского штаба юных инспекторов движения. От Приморского района принимали участие: Наставник ЮИД, Кожевникова Вероника Сергеевна из ГБОУ школы №</w:t>
      </w:r>
      <w:r w:rsidR="003B2E9A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 xml:space="preserve">45; Лидер ЮИД, </w:t>
      </w:r>
      <w:proofErr w:type="spellStart"/>
      <w:r w:rsidRPr="002D447F">
        <w:rPr>
          <w:sz w:val="26"/>
          <w:szCs w:val="26"/>
        </w:rPr>
        <w:t>Балацыр</w:t>
      </w:r>
      <w:proofErr w:type="spellEnd"/>
      <w:r w:rsidRPr="002D447F">
        <w:rPr>
          <w:sz w:val="26"/>
          <w:szCs w:val="26"/>
        </w:rPr>
        <w:t xml:space="preserve"> Анастасия Егоровна из ГБОУ школы №</w:t>
      </w:r>
      <w:r w:rsidR="003B2E9A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 xml:space="preserve">598. Районный штаб представляла Селезнева Анастасия Евгеньевна, педагог ДО, методист отдела транспортной культуры и безопасности ГБУ ДО </w:t>
      </w:r>
      <w:r w:rsidR="003B2E9A">
        <w:rPr>
          <w:sz w:val="26"/>
          <w:szCs w:val="26"/>
        </w:rPr>
        <w:t>«</w:t>
      </w:r>
      <w:r w:rsidRPr="002D447F">
        <w:rPr>
          <w:sz w:val="26"/>
          <w:szCs w:val="26"/>
        </w:rPr>
        <w:t>Молодежный творческий Форум Китеж плюс</w:t>
      </w:r>
      <w:r w:rsidR="003B2E9A">
        <w:rPr>
          <w:sz w:val="26"/>
          <w:szCs w:val="26"/>
        </w:rPr>
        <w:t>»</w:t>
      </w:r>
      <w:r w:rsidRPr="002D447F">
        <w:rPr>
          <w:sz w:val="26"/>
          <w:szCs w:val="26"/>
        </w:rPr>
        <w:t xml:space="preserve">. </w:t>
      </w:r>
    </w:p>
    <w:p w14:paraId="62E15D28" w14:textId="77777777" w:rsidR="002D447F" w:rsidRPr="002D447F" w:rsidRDefault="002D447F" w:rsidP="002D447F">
      <w:pPr>
        <w:ind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 xml:space="preserve">12.02.2024 в ГБУ ДО </w:t>
      </w:r>
      <w:r w:rsidR="003B2E9A">
        <w:rPr>
          <w:sz w:val="26"/>
          <w:szCs w:val="26"/>
        </w:rPr>
        <w:t>«</w:t>
      </w:r>
      <w:r w:rsidRPr="002D447F">
        <w:rPr>
          <w:sz w:val="26"/>
          <w:szCs w:val="26"/>
        </w:rPr>
        <w:t>Молодежный творческий Форум Китеж плюс</w:t>
      </w:r>
      <w:r w:rsidR="003B2E9A">
        <w:rPr>
          <w:sz w:val="26"/>
          <w:szCs w:val="26"/>
        </w:rPr>
        <w:t>»</w:t>
      </w:r>
      <w:r w:rsidRPr="002D447F">
        <w:rPr>
          <w:sz w:val="26"/>
          <w:szCs w:val="26"/>
        </w:rPr>
        <w:t xml:space="preserve"> прошло очередное заседание Штаба ЮИД. Приглашённым гостем на встрече Штаба стала Наталия Отто - детская писательница, литературный редактор и руководитель отдела по развитию </w:t>
      </w:r>
      <w:r w:rsidR="001A2802">
        <w:rPr>
          <w:sz w:val="26"/>
          <w:szCs w:val="26"/>
        </w:rPr>
        <w:br/>
      </w:r>
      <w:r w:rsidRPr="002D447F">
        <w:rPr>
          <w:sz w:val="26"/>
          <w:szCs w:val="26"/>
        </w:rPr>
        <w:t xml:space="preserve">и связям с общественностью Союза детских и юношеских писателей. Во встрече приняли участие ответственные за профилактику детского дорожно-транспортного травматизма </w:t>
      </w:r>
      <w:r w:rsidR="001A2802">
        <w:rPr>
          <w:sz w:val="26"/>
          <w:szCs w:val="26"/>
        </w:rPr>
        <w:br/>
      </w:r>
      <w:r w:rsidRPr="002D447F">
        <w:rPr>
          <w:sz w:val="26"/>
          <w:szCs w:val="26"/>
        </w:rPr>
        <w:t xml:space="preserve">и </w:t>
      </w:r>
      <w:proofErr w:type="spellStart"/>
      <w:r w:rsidRPr="002D447F">
        <w:rPr>
          <w:sz w:val="26"/>
          <w:szCs w:val="26"/>
        </w:rPr>
        <w:t>ЮИДовцы</w:t>
      </w:r>
      <w:proofErr w:type="spellEnd"/>
      <w:r w:rsidRPr="002D447F">
        <w:rPr>
          <w:sz w:val="26"/>
          <w:szCs w:val="26"/>
        </w:rPr>
        <w:t xml:space="preserve"> из 21 школы Приморского района</w:t>
      </w:r>
      <w:r w:rsidR="001A2802">
        <w:rPr>
          <w:sz w:val="26"/>
          <w:szCs w:val="26"/>
        </w:rPr>
        <w:t xml:space="preserve">, всего </w:t>
      </w:r>
      <w:r w:rsidRPr="002D447F">
        <w:rPr>
          <w:sz w:val="26"/>
          <w:szCs w:val="26"/>
        </w:rPr>
        <w:t>64 участника.</w:t>
      </w:r>
    </w:p>
    <w:p w14:paraId="7ABFB945" w14:textId="77777777" w:rsidR="001A516E" w:rsidRDefault="002D447F" w:rsidP="002D447F">
      <w:pPr>
        <w:ind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>14</w:t>
      </w:r>
      <w:r w:rsidR="001A2802">
        <w:rPr>
          <w:sz w:val="26"/>
          <w:szCs w:val="26"/>
        </w:rPr>
        <w:t xml:space="preserve">.03.2024 </w:t>
      </w:r>
      <w:r w:rsidRPr="002D447F">
        <w:rPr>
          <w:sz w:val="26"/>
          <w:szCs w:val="26"/>
        </w:rPr>
        <w:t>в Государственном бюдже</w:t>
      </w:r>
      <w:r w:rsidR="001A2802">
        <w:rPr>
          <w:sz w:val="26"/>
          <w:szCs w:val="26"/>
        </w:rPr>
        <w:t xml:space="preserve">тном учреждении дополнительного </w:t>
      </w:r>
      <w:r w:rsidRPr="002D447F">
        <w:rPr>
          <w:sz w:val="26"/>
          <w:szCs w:val="26"/>
        </w:rPr>
        <w:t xml:space="preserve">образования Центр детского (юношеского) технического творчества Красногвардейского района Санкт-Петербурга «Охта» прошла X открытая региональная детская конференция юных инспекторов движения «Движение ЮИД – за безопасность на дорогах!».  </w:t>
      </w:r>
      <w:r w:rsidR="001F3B70">
        <w:rPr>
          <w:sz w:val="26"/>
          <w:szCs w:val="26"/>
        </w:rPr>
        <w:br/>
      </w:r>
      <w:r w:rsidRPr="002D447F">
        <w:rPr>
          <w:sz w:val="26"/>
          <w:szCs w:val="26"/>
        </w:rPr>
        <w:t xml:space="preserve">От Приморского района </w:t>
      </w:r>
      <w:r w:rsidR="001F3B70">
        <w:rPr>
          <w:sz w:val="26"/>
          <w:szCs w:val="26"/>
        </w:rPr>
        <w:t xml:space="preserve">участие в конференции приняли представители </w:t>
      </w:r>
      <w:r w:rsidRPr="002D447F">
        <w:rPr>
          <w:sz w:val="26"/>
          <w:szCs w:val="26"/>
        </w:rPr>
        <w:t xml:space="preserve">ГБОУ №№ 40, 45, 53, 59, 106, 438, 555, 582, 583, 632. На конференции юные инспекторы движения представили свой опыт работы по пропаганде безопасности дорожного движения, презентовали свои исследовательские, творческие, социальные и индивидуальные проекты. </w:t>
      </w:r>
    </w:p>
    <w:p w14:paraId="283381EE" w14:textId="77777777" w:rsidR="001A516E" w:rsidRDefault="002D447F" w:rsidP="002D447F">
      <w:pPr>
        <w:ind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>20</w:t>
      </w:r>
      <w:r w:rsidR="001A2802">
        <w:rPr>
          <w:sz w:val="26"/>
          <w:szCs w:val="26"/>
        </w:rPr>
        <w:t xml:space="preserve">.04.2024 </w:t>
      </w:r>
      <w:r w:rsidRPr="002D447F">
        <w:rPr>
          <w:sz w:val="26"/>
          <w:szCs w:val="26"/>
        </w:rPr>
        <w:t>в ГНБОУ «Балтийский берег» состоялся Региональный слёт отрядов Ю</w:t>
      </w:r>
      <w:r w:rsidR="001A2802">
        <w:rPr>
          <w:sz w:val="26"/>
          <w:szCs w:val="26"/>
        </w:rPr>
        <w:t>ИД</w:t>
      </w:r>
      <w:r w:rsidRPr="002D447F">
        <w:rPr>
          <w:sz w:val="26"/>
          <w:szCs w:val="26"/>
        </w:rPr>
        <w:t xml:space="preserve">. Приморский район представляла команда </w:t>
      </w:r>
      <w:r w:rsidR="001A2802">
        <w:rPr>
          <w:sz w:val="26"/>
          <w:szCs w:val="26"/>
        </w:rPr>
        <w:t xml:space="preserve">ГБОУ </w:t>
      </w:r>
      <w:r w:rsidR="00FD4ABA">
        <w:rPr>
          <w:sz w:val="26"/>
          <w:szCs w:val="26"/>
        </w:rPr>
        <w:t xml:space="preserve">школы </w:t>
      </w:r>
      <w:r w:rsidRPr="002D447F">
        <w:rPr>
          <w:sz w:val="26"/>
          <w:szCs w:val="26"/>
        </w:rPr>
        <w:t xml:space="preserve">№ 635. </w:t>
      </w:r>
    </w:p>
    <w:p w14:paraId="5B0C56A9" w14:textId="77777777" w:rsidR="002D447F" w:rsidRPr="002D447F" w:rsidRDefault="002D447F" w:rsidP="003B2E9A">
      <w:pPr>
        <w:jc w:val="both"/>
        <w:rPr>
          <w:sz w:val="26"/>
          <w:szCs w:val="26"/>
        </w:rPr>
      </w:pPr>
      <w:r w:rsidRPr="002D447F">
        <w:rPr>
          <w:sz w:val="26"/>
          <w:szCs w:val="26"/>
        </w:rPr>
        <w:tab/>
        <w:t xml:space="preserve">В целях профилактики детского дорожно-транспортного травматизма РЦ БДД </w:t>
      </w:r>
      <w:r w:rsidR="001A516E">
        <w:rPr>
          <w:sz w:val="26"/>
          <w:szCs w:val="26"/>
        </w:rPr>
        <w:br/>
      </w:r>
      <w:r w:rsidRPr="002D447F">
        <w:rPr>
          <w:sz w:val="26"/>
          <w:szCs w:val="26"/>
        </w:rPr>
        <w:t>в первом полугодии 2024 года проведены массовые мероприятия для ОУ района, организовано участие ОУ в городских конкурсах и профилактических акциях.</w:t>
      </w:r>
    </w:p>
    <w:p w14:paraId="03656B03" w14:textId="77777777" w:rsidR="002D447F" w:rsidRPr="002D447F" w:rsidRDefault="002D447F" w:rsidP="002D447F">
      <w:pPr>
        <w:ind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>В январе 2024 года был завершён районный этап конкурса детского творчества «Дорога и мы». В районном этапе конкурса приняли участие 54 ОУ Приморского района (28 школ, 25 детских садов, 1 учреждение дополнительного образования</w:t>
      </w:r>
      <w:r w:rsidR="001A516E">
        <w:rPr>
          <w:sz w:val="26"/>
          <w:szCs w:val="26"/>
        </w:rPr>
        <w:t>)</w:t>
      </w:r>
      <w:r w:rsidRPr="002D447F">
        <w:rPr>
          <w:sz w:val="26"/>
          <w:szCs w:val="26"/>
        </w:rPr>
        <w:t xml:space="preserve">. </w:t>
      </w:r>
    </w:p>
    <w:p w14:paraId="64C70EDB" w14:textId="77777777" w:rsidR="002D447F" w:rsidRPr="002D447F" w:rsidRDefault="002D447F" w:rsidP="002D447F">
      <w:pPr>
        <w:ind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>В январе-феврале 2024 года про</w:t>
      </w:r>
      <w:r w:rsidR="001A516E">
        <w:rPr>
          <w:sz w:val="26"/>
          <w:szCs w:val="26"/>
        </w:rPr>
        <w:t xml:space="preserve">шел </w:t>
      </w:r>
      <w:r w:rsidRPr="002D447F">
        <w:rPr>
          <w:sz w:val="26"/>
          <w:szCs w:val="26"/>
        </w:rPr>
        <w:t xml:space="preserve">районный отборочный этап городского детского творческого конкурса «Азбука безопасности». В районном отборочном этапе приняли участие 11 школ и 16 детских садов Приморского района. Всего было рассмотрено </w:t>
      </w:r>
      <w:r w:rsidR="001A516E">
        <w:rPr>
          <w:sz w:val="26"/>
          <w:szCs w:val="26"/>
        </w:rPr>
        <w:br/>
      </w:r>
      <w:r w:rsidRPr="002D447F">
        <w:rPr>
          <w:sz w:val="26"/>
          <w:szCs w:val="26"/>
        </w:rPr>
        <w:t>49 работ в 3 номинациях.</w:t>
      </w:r>
      <w:r w:rsidR="001A516E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>Общее количество участников 260, среди них 69 педагогов, 111 учащихся ГБОУ и 149 воспитанников ГБДОУ.</w:t>
      </w:r>
    </w:p>
    <w:p w14:paraId="4391CD50" w14:textId="77777777" w:rsidR="002D447F" w:rsidRPr="002D447F" w:rsidRDefault="002D447F" w:rsidP="002D447F">
      <w:pPr>
        <w:ind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 xml:space="preserve"> На региональный этап конкурса «Азбука безопасности» от Приморского района направлено 25 творческих номеров воспитанников ГБДОУ и учащихся ГБОУ Приморского района. В номинации «Театральное искусство» в 3 возрастной группе </w:t>
      </w:r>
      <w:r w:rsidR="001A516E">
        <w:rPr>
          <w:sz w:val="26"/>
          <w:szCs w:val="26"/>
        </w:rPr>
        <w:br/>
      </w:r>
      <w:r w:rsidRPr="002D447F">
        <w:rPr>
          <w:sz w:val="26"/>
          <w:szCs w:val="26"/>
        </w:rPr>
        <w:t xml:space="preserve">1 место занял коллектив учащихся ГБОУ </w:t>
      </w:r>
      <w:r w:rsidR="001A516E">
        <w:rPr>
          <w:sz w:val="26"/>
          <w:szCs w:val="26"/>
        </w:rPr>
        <w:t>л</w:t>
      </w:r>
      <w:r w:rsidRPr="002D447F">
        <w:rPr>
          <w:sz w:val="26"/>
          <w:szCs w:val="26"/>
        </w:rPr>
        <w:t>ицей №64</w:t>
      </w:r>
      <w:r w:rsidR="001A516E">
        <w:rPr>
          <w:sz w:val="26"/>
          <w:szCs w:val="26"/>
        </w:rPr>
        <w:t>, в</w:t>
      </w:r>
      <w:r w:rsidRPr="002D447F">
        <w:rPr>
          <w:sz w:val="26"/>
          <w:szCs w:val="26"/>
        </w:rPr>
        <w:t xml:space="preserve"> номинации «Хореографическое искусство» в 1 возрастной категории 2 место у коллектива воспитанников ГБДОУ №</w:t>
      </w:r>
      <w:r w:rsidR="001A516E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 xml:space="preserve">22, </w:t>
      </w:r>
      <w:r w:rsidR="001A516E">
        <w:rPr>
          <w:sz w:val="26"/>
          <w:szCs w:val="26"/>
        </w:rPr>
        <w:br/>
      </w:r>
      <w:r w:rsidRPr="002D447F">
        <w:rPr>
          <w:sz w:val="26"/>
          <w:szCs w:val="26"/>
        </w:rPr>
        <w:t>во 2 возрастной категории 2 место у коллектива учащихся ГБОУ гимнази</w:t>
      </w:r>
      <w:r w:rsidR="001A516E">
        <w:rPr>
          <w:sz w:val="26"/>
          <w:szCs w:val="26"/>
        </w:rPr>
        <w:t>и</w:t>
      </w:r>
      <w:r w:rsidRPr="002D447F">
        <w:rPr>
          <w:sz w:val="26"/>
          <w:szCs w:val="26"/>
        </w:rPr>
        <w:t xml:space="preserve"> №</w:t>
      </w:r>
      <w:r w:rsidR="001A516E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 xml:space="preserve">41 и 3 место в 4 возрастной категории заняли учащиеся ГБОУ </w:t>
      </w:r>
      <w:r w:rsidR="00FD4ABA">
        <w:rPr>
          <w:sz w:val="26"/>
          <w:szCs w:val="26"/>
        </w:rPr>
        <w:t xml:space="preserve">школа </w:t>
      </w:r>
      <w:r w:rsidRPr="002D447F">
        <w:rPr>
          <w:sz w:val="26"/>
          <w:szCs w:val="26"/>
        </w:rPr>
        <w:t>№</w:t>
      </w:r>
      <w:r w:rsidR="001A516E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>555 «Белогорье»</w:t>
      </w:r>
      <w:r w:rsidR="001A516E">
        <w:rPr>
          <w:sz w:val="26"/>
          <w:szCs w:val="26"/>
        </w:rPr>
        <w:t>, в</w:t>
      </w:r>
      <w:r w:rsidRPr="002D447F">
        <w:rPr>
          <w:sz w:val="26"/>
          <w:szCs w:val="26"/>
        </w:rPr>
        <w:t xml:space="preserve"> номинации «Вокальное искусство» в 4 возрастной группе 3 место занял ученик ГБОУ </w:t>
      </w:r>
      <w:r w:rsidR="00FD4ABA">
        <w:rPr>
          <w:sz w:val="26"/>
          <w:szCs w:val="26"/>
        </w:rPr>
        <w:t xml:space="preserve">школа </w:t>
      </w:r>
      <w:r w:rsidRPr="002D447F">
        <w:rPr>
          <w:sz w:val="26"/>
          <w:szCs w:val="26"/>
        </w:rPr>
        <w:t>№</w:t>
      </w:r>
      <w:r w:rsidR="001A516E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>59.</w:t>
      </w:r>
    </w:p>
    <w:p w14:paraId="4B7E432A" w14:textId="77777777" w:rsidR="002D447F" w:rsidRPr="002D447F" w:rsidRDefault="002D447F" w:rsidP="002D447F">
      <w:pPr>
        <w:shd w:val="clear" w:color="auto" w:fill="FFFFFF"/>
        <w:ind w:right="-60"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>В городской акции «Скорость - не главное!», проходившей в период с 12.02.</w:t>
      </w:r>
      <w:r w:rsidR="001A516E">
        <w:rPr>
          <w:sz w:val="26"/>
          <w:szCs w:val="26"/>
        </w:rPr>
        <w:t>20</w:t>
      </w:r>
      <w:r w:rsidRPr="002D447F">
        <w:rPr>
          <w:sz w:val="26"/>
          <w:szCs w:val="26"/>
        </w:rPr>
        <w:t xml:space="preserve">24 </w:t>
      </w:r>
      <w:r w:rsidR="001A516E">
        <w:rPr>
          <w:sz w:val="26"/>
          <w:szCs w:val="26"/>
        </w:rPr>
        <w:br/>
      </w:r>
      <w:r w:rsidRPr="002D447F">
        <w:rPr>
          <w:sz w:val="26"/>
          <w:szCs w:val="26"/>
        </w:rPr>
        <w:t>по 15.03.</w:t>
      </w:r>
      <w:r w:rsidR="001A516E">
        <w:rPr>
          <w:sz w:val="26"/>
          <w:szCs w:val="26"/>
        </w:rPr>
        <w:t>20</w:t>
      </w:r>
      <w:r w:rsidRPr="002D447F">
        <w:rPr>
          <w:sz w:val="26"/>
          <w:szCs w:val="26"/>
        </w:rPr>
        <w:t xml:space="preserve">24 от Приморского района приняли участие 44 ГБОУ, 75 ГБДОУ, 1 ГБУ ДО. </w:t>
      </w:r>
      <w:r w:rsidR="001A516E">
        <w:rPr>
          <w:sz w:val="26"/>
          <w:szCs w:val="26"/>
        </w:rPr>
        <w:br/>
      </w:r>
      <w:r w:rsidRPr="002D447F">
        <w:rPr>
          <w:sz w:val="26"/>
          <w:szCs w:val="26"/>
        </w:rPr>
        <w:t>В рамках акции было проведено 1148 мероприятий. Общий охват участников составил: 15972 детей, 6755 родителей, 1249 педагогов.</w:t>
      </w:r>
    </w:p>
    <w:p w14:paraId="45E37893" w14:textId="77777777" w:rsidR="002D447F" w:rsidRPr="002D447F" w:rsidRDefault="002D447F" w:rsidP="002D447F">
      <w:pPr>
        <w:ind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>25.04.2024 в стенах ГБУ ДО «Молодежный творческий Форум Китеж плюс» прошёл районный этап всероссийского конкурса Юных инспекторов движения «Безопасное колесо», привлёкший на свои «станции» участников из 22 образовательных учреждений Приморского района. В мероприятии приняли участие команды из ГБОУ №№ 40, 41, 46, 49, 52, 53, 64, 66, 106, 246, 320, 438, 440, 555, 580, 583, 596, 598, 634, 661, 683, Морской лицей.  Конкурсные «испытания» проводились на шести станциях: Знатоки ПДД, Фигурное вождение велосипеда, Первой помощь при ДТП (теория, практика), Юный регулировщик, Творческий конкурс.</w:t>
      </w:r>
    </w:p>
    <w:p w14:paraId="429582D5" w14:textId="77777777" w:rsidR="002D447F" w:rsidRPr="002D447F" w:rsidRDefault="002D447F" w:rsidP="001A516E">
      <w:pPr>
        <w:ind w:firstLine="708"/>
        <w:jc w:val="both"/>
        <w:rPr>
          <w:sz w:val="26"/>
          <w:szCs w:val="26"/>
        </w:rPr>
      </w:pPr>
      <w:r w:rsidRPr="002D447F">
        <w:rPr>
          <w:sz w:val="26"/>
          <w:szCs w:val="26"/>
        </w:rPr>
        <w:t>По результатам всех испытаний победителем стала ГБОУ гимназия №</w:t>
      </w:r>
      <w:r w:rsidR="001A516E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>66, второе место у ГБОУ лице</w:t>
      </w:r>
      <w:r w:rsidR="001A516E">
        <w:rPr>
          <w:sz w:val="26"/>
          <w:szCs w:val="26"/>
        </w:rPr>
        <w:t>я</w:t>
      </w:r>
      <w:r w:rsidRPr="002D447F">
        <w:rPr>
          <w:sz w:val="26"/>
          <w:szCs w:val="26"/>
        </w:rPr>
        <w:t xml:space="preserve"> №</w:t>
      </w:r>
      <w:r w:rsidR="001A516E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>64, третье место заняла ГБОУ гимназия №</w:t>
      </w:r>
      <w:r w:rsidR="001A516E">
        <w:rPr>
          <w:sz w:val="26"/>
          <w:szCs w:val="26"/>
        </w:rPr>
        <w:t xml:space="preserve"> </w:t>
      </w:r>
      <w:r w:rsidRPr="002D447F">
        <w:rPr>
          <w:sz w:val="26"/>
          <w:szCs w:val="26"/>
        </w:rPr>
        <w:t xml:space="preserve">41. </w:t>
      </w:r>
    </w:p>
    <w:p w14:paraId="7CC900A3" w14:textId="77777777" w:rsidR="006F17AD" w:rsidRPr="00161834" w:rsidRDefault="00161834" w:rsidP="00433C2F">
      <w:pPr>
        <w:jc w:val="both"/>
        <w:rPr>
          <w:rStyle w:val="4"/>
          <w:i w:val="0"/>
          <w:iCs w:val="0"/>
          <w:sz w:val="26"/>
          <w:szCs w:val="26"/>
          <w:shd w:val="clear" w:color="auto" w:fill="auto"/>
        </w:rPr>
      </w:pPr>
      <w:r>
        <w:rPr>
          <w:sz w:val="26"/>
          <w:szCs w:val="26"/>
        </w:rPr>
        <w:tab/>
      </w:r>
    </w:p>
    <w:p w14:paraId="462A768F" w14:textId="77777777" w:rsidR="003F7F91" w:rsidRPr="003368EA" w:rsidRDefault="003F7F91" w:rsidP="00433C2F">
      <w:pPr>
        <w:jc w:val="center"/>
        <w:rPr>
          <w:b/>
          <w:sz w:val="26"/>
          <w:szCs w:val="26"/>
        </w:rPr>
      </w:pPr>
      <w:r w:rsidRPr="003368EA">
        <w:rPr>
          <w:b/>
          <w:sz w:val="26"/>
          <w:szCs w:val="26"/>
        </w:rPr>
        <w:t>ПП 5 «Отдых и оздоровление детей и молодежи»</w:t>
      </w:r>
    </w:p>
    <w:p w14:paraId="661323D7" w14:textId="77777777" w:rsidR="003F7F91" w:rsidRPr="00951C99" w:rsidRDefault="003F7F91" w:rsidP="00433C2F">
      <w:pPr>
        <w:ind w:firstLine="709"/>
        <w:jc w:val="both"/>
        <w:rPr>
          <w:color w:val="FF0000"/>
          <w:sz w:val="26"/>
          <w:szCs w:val="26"/>
        </w:rPr>
      </w:pPr>
    </w:p>
    <w:p w14:paraId="0752CB6C" w14:textId="77777777" w:rsidR="003368EA" w:rsidRDefault="003F7F91" w:rsidP="003368EA">
      <w:pPr>
        <w:ind w:firstLine="709"/>
        <w:jc w:val="both"/>
        <w:rPr>
          <w:sz w:val="26"/>
          <w:szCs w:val="26"/>
        </w:rPr>
      </w:pPr>
      <w:r w:rsidRPr="003368EA">
        <w:rPr>
          <w:sz w:val="26"/>
          <w:szCs w:val="26"/>
        </w:rPr>
        <w:t xml:space="preserve">В целях сохранения гарантий на обеспечение отдыха и оздоровления детей, проживающих на территории Приморского района Санкт-Петербурга, отделом образования администрации Приморского района была разработана Программа отдыха, оздоровления и занятости детей и молодежи Приморского района Санкт-Петербурга </w:t>
      </w:r>
      <w:r w:rsidR="00EA59DE">
        <w:rPr>
          <w:sz w:val="26"/>
          <w:szCs w:val="26"/>
        </w:rPr>
        <w:br/>
      </w:r>
      <w:r w:rsidRPr="003368EA">
        <w:rPr>
          <w:sz w:val="26"/>
          <w:szCs w:val="26"/>
        </w:rPr>
        <w:t>в 20</w:t>
      </w:r>
      <w:r w:rsidR="00F15BDD" w:rsidRPr="003368EA">
        <w:rPr>
          <w:sz w:val="26"/>
          <w:szCs w:val="26"/>
        </w:rPr>
        <w:t>2</w:t>
      </w:r>
      <w:r w:rsidR="003368EA" w:rsidRPr="003368EA">
        <w:rPr>
          <w:sz w:val="26"/>
          <w:szCs w:val="26"/>
        </w:rPr>
        <w:t>3</w:t>
      </w:r>
      <w:r w:rsidRPr="003368EA">
        <w:rPr>
          <w:sz w:val="26"/>
          <w:szCs w:val="26"/>
        </w:rPr>
        <w:t xml:space="preserve"> году и январе 202</w:t>
      </w:r>
      <w:r w:rsidR="003368EA" w:rsidRPr="003368EA">
        <w:rPr>
          <w:sz w:val="26"/>
          <w:szCs w:val="26"/>
        </w:rPr>
        <w:t>4</w:t>
      </w:r>
      <w:r w:rsidRPr="003368EA">
        <w:rPr>
          <w:sz w:val="26"/>
          <w:szCs w:val="26"/>
        </w:rPr>
        <w:t xml:space="preserve"> года.</w:t>
      </w:r>
      <w:r w:rsidR="003368EA">
        <w:rPr>
          <w:sz w:val="26"/>
          <w:szCs w:val="26"/>
        </w:rPr>
        <w:t xml:space="preserve"> </w:t>
      </w:r>
    </w:p>
    <w:p w14:paraId="0E529952" w14:textId="77777777" w:rsidR="003368EA" w:rsidRDefault="003368EA" w:rsidP="003368EA">
      <w:pPr>
        <w:ind w:firstLine="709"/>
        <w:jc w:val="both"/>
        <w:rPr>
          <w:sz w:val="26"/>
          <w:szCs w:val="26"/>
        </w:rPr>
      </w:pPr>
      <w:r w:rsidRPr="003368EA">
        <w:rPr>
          <w:sz w:val="26"/>
          <w:szCs w:val="26"/>
        </w:rPr>
        <w:t xml:space="preserve">В период весенних каникул на базе </w:t>
      </w:r>
      <w:r>
        <w:rPr>
          <w:sz w:val="26"/>
          <w:szCs w:val="26"/>
        </w:rPr>
        <w:t xml:space="preserve">государственного бюджетного общеобразовательного учреждения лицей № 40 </w:t>
      </w:r>
      <w:r w:rsidRPr="003368EA">
        <w:rPr>
          <w:sz w:val="26"/>
          <w:szCs w:val="26"/>
        </w:rPr>
        <w:t xml:space="preserve">Приморского района </w:t>
      </w:r>
      <w:r>
        <w:rPr>
          <w:sz w:val="26"/>
          <w:szCs w:val="26"/>
        </w:rPr>
        <w:t xml:space="preserve">Санкт-Петербурга </w:t>
      </w:r>
      <w:r>
        <w:rPr>
          <w:sz w:val="26"/>
          <w:szCs w:val="26"/>
        </w:rPr>
        <w:br/>
        <w:t xml:space="preserve">в </w:t>
      </w:r>
      <w:r w:rsidRPr="003368EA">
        <w:rPr>
          <w:sz w:val="26"/>
          <w:szCs w:val="26"/>
        </w:rPr>
        <w:t xml:space="preserve">период с 25.03.2024 по 29.03.2024 функционировал городской оздоровительный лагерь </w:t>
      </w:r>
      <w:r>
        <w:rPr>
          <w:sz w:val="26"/>
          <w:szCs w:val="26"/>
        </w:rPr>
        <w:br/>
      </w:r>
      <w:r w:rsidRPr="00FC2C70">
        <w:rPr>
          <w:sz w:val="26"/>
          <w:szCs w:val="26"/>
        </w:rPr>
        <w:t xml:space="preserve">с пребыванием детей в дневное время и обязательной организацией их питания, </w:t>
      </w:r>
      <w:r>
        <w:rPr>
          <w:sz w:val="26"/>
          <w:szCs w:val="26"/>
        </w:rPr>
        <w:t xml:space="preserve">общей наполняемостью </w:t>
      </w:r>
      <w:r w:rsidRPr="003368EA">
        <w:rPr>
          <w:sz w:val="26"/>
          <w:szCs w:val="26"/>
        </w:rPr>
        <w:t xml:space="preserve">50 мест. </w:t>
      </w:r>
    </w:p>
    <w:p w14:paraId="11D0A347" w14:textId="77777777" w:rsidR="008F09B9" w:rsidRPr="007664A3" w:rsidRDefault="008F09B9" w:rsidP="00433C2F">
      <w:pPr>
        <w:ind w:firstLine="709"/>
        <w:jc w:val="both"/>
        <w:rPr>
          <w:color w:val="000000" w:themeColor="text1"/>
          <w:sz w:val="26"/>
          <w:szCs w:val="26"/>
        </w:rPr>
      </w:pPr>
      <w:r w:rsidRPr="007664A3">
        <w:rPr>
          <w:color w:val="000000" w:themeColor="text1"/>
          <w:sz w:val="26"/>
          <w:szCs w:val="26"/>
        </w:rPr>
        <w:t>В период летних каникул 202</w:t>
      </w:r>
      <w:r w:rsidR="003368EA" w:rsidRPr="007664A3">
        <w:rPr>
          <w:color w:val="000000" w:themeColor="text1"/>
          <w:sz w:val="26"/>
          <w:szCs w:val="26"/>
        </w:rPr>
        <w:t>4</w:t>
      </w:r>
      <w:r w:rsidRPr="007664A3">
        <w:rPr>
          <w:color w:val="000000" w:themeColor="text1"/>
          <w:sz w:val="26"/>
          <w:szCs w:val="26"/>
        </w:rPr>
        <w:t xml:space="preserve"> года отдых детей организован в стационарных организациях отдыха детей и их оздоровления, расположенных на территории Российской Федерации, Южной климатической зоны на побережье Черного моря </w:t>
      </w:r>
      <w:r w:rsidRPr="007664A3">
        <w:rPr>
          <w:color w:val="000000" w:themeColor="text1"/>
          <w:sz w:val="26"/>
          <w:szCs w:val="26"/>
        </w:rPr>
        <w:br/>
        <w:t>в Краснодарском крае и Республике Крым.</w:t>
      </w:r>
    </w:p>
    <w:p w14:paraId="0C148F06" w14:textId="77777777" w:rsidR="008F09B9" w:rsidRPr="007664A3" w:rsidRDefault="008F09B9" w:rsidP="00433C2F">
      <w:pPr>
        <w:ind w:firstLine="709"/>
        <w:jc w:val="both"/>
        <w:rPr>
          <w:color w:val="000000" w:themeColor="text1"/>
          <w:sz w:val="26"/>
          <w:szCs w:val="26"/>
        </w:rPr>
      </w:pPr>
      <w:r w:rsidRPr="007664A3">
        <w:rPr>
          <w:color w:val="000000" w:themeColor="text1"/>
          <w:sz w:val="26"/>
          <w:szCs w:val="26"/>
        </w:rPr>
        <w:t>Всего на летний отдых было подано 4</w:t>
      </w:r>
      <w:r w:rsidR="00EA59DE">
        <w:rPr>
          <w:color w:val="000000" w:themeColor="text1"/>
          <w:sz w:val="26"/>
          <w:szCs w:val="26"/>
        </w:rPr>
        <w:t xml:space="preserve"> </w:t>
      </w:r>
      <w:r w:rsidR="009B51F2" w:rsidRPr="007664A3">
        <w:rPr>
          <w:color w:val="000000" w:themeColor="text1"/>
          <w:sz w:val="26"/>
          <w:szCs w:val="26"/>
        </w:rPr>
        <w:t>889</w:t>
      </w:r>
      <w:r w:rsidRPr="007664A3">
        <w:rPr>
          <w:color w:val="000000" w:themeColor="text1"/>
          <w:sz w:val="26"/>
          <w:szCs w:val="26"/>
        </w:rPr>
        <w:t xml:space="preserve"> заявлений, из них на первую смену – </w:t>
      </w:r>
      <w:r w:rsidR="00EA59DE">
        <w:rPr>
          <w:color w:val="000000" w:themeColor="text1"/>
          <w:sz w:val="26"/>
          <w:szCs w:val="26"/>
        </w:rPr>
        <w:br/>
      </w:r>
      <w:r w:rsidR="009B51F2" w:rsidRPr="007664A3">
        <w:rPr>
          <w:color w:val="000000" w:themeColor="text1"/>
          <w:sz w:val="26"/>
          <w:szCs w:val="26"/>
        </w:rPr>
        <w:t>1</w:t>
      </w:r>
      <w:r w:rsidR="00EA59DE">
        <w:rPr>
          <w:color w:val="000000" w:themeColor="text1"/>
          <w:sz w:val="26"/>
          <w:szCs w:val="26"/>
        </w:rPr>
        <w:t xml:space="preserve"> </w:t>
      </w:r>
      <w:r w:rsidR="009B51F2" w:rsidRPr="007664A3">
        <w:rPr>
          <w:color w:val="000000" w:themeColor="text1"/>
          <w:sz w:val="26"/>
          <w:szCs w:val="26"/>
        </w:rPr>
        <w:t>314</w:t>
      </w:r>
      <w:r w:rsidRPr="007664A3">
        <w:rPr>
          <w:color w:val="000000" w:themeColor="text1"/>
          <w:sz w:val="26"/>
          <w:szCs w:val="26"/>
        </w:rPr>
        <w:t>; на вторую – 1</w:t>
      </w:r>
      <w:r w:rsidR="005F50D8">
        <w:rPr>
          <w:color w:val="000000" w:themeColor="text1"/>
          <w:sz w:val="26"/>
          <w:szCs w:val="26"/>
        </w:rPr>
        <w:t xml:space="preserve"> </w:t>
      </w:r>
      <w:r w:rsidR="009B51F2" w:rsidRPr="007664A3">
        <w:rPr>
          <w:color w:val="000000" w:themeColor="text1"/>
          <w:sz w:val="26"/>
          <w:szCs w:val="26"/>
        </w:rPr>
        <w:t>324</w:t>
      </w:r>
      <w:r w:rsidRPr="007664A3">
        <w:rPr>
          <w:color w:val="000000" w:themeColor="text1"/>
          <w:sz w:val="26"/>
          <w:szCs w:val="26"/>
        </w:rPr>
        <w:t>, на третью – 1</w:t>
      </w:r>
      <w:r w:rsidR="005F50D8">
        <w:rPr>
          <w:color w:val="000000" w:themeColor="text1"/>
          <w:sz w:val="26"/>
          <w:szCs w:val="26"/>
        </w:rPr>
        <w:t xml:space="preserve"> </w:t>
      </w:r>
      <w:r w:rsidRPr="007664A3">
        <w:rPr>
          <w:color w:val="000000" w:themeColor="text1"/>
          <w:sz w:val="26"/>
          <w:szCs w:val="26"/>
        </w:rPr>
        <w:t>22</w:t>
      </w:r>
      <w:r w:rsidR="009B51F2" w:rsidRPr="007664A3">
        <w:rPr>
          <w:color w:val="000000" w:themeColor="text1"/>
          <w:sz w:val="26"/>
          <w:szCs w:val="26"/>
        </w:rPr>
        <w:t>0</w:t>
      </w:r>
      <w:r w:rsidRPr="007664A3">
        <w:rPr>
          <w:color w:val="000000" w:themeColor="text1"/>
          <w:sz w:val="26"/>
          <w:szCs w:val="26"/>
        </w:rPr>
        <w:t xml:space="preserve">, на четвертую – </w:t>
      </w:r>
      <w:r w:rsidR="009B51F2" w:rsidRPr="007664A3">
        <w:rPr>
          <w:color w:val="000000" w:themeColor="text1"/>
          <w:sz w:val="26"/>
          <w:szCs w:val="26"/>
        </w:rPr>
        <w:t>1</w:t>
      </w:r>
      <w:r w:rsidR="005F50D8">
        <w:rPr>
          <w:color w:val="000000" w:themeColor="text1"/>
          <w:sz w:val="26"/>
          <w:szCs w:val="26"/>
        </w:rPr>
        <w:t xml:space="preserve"> </w:t>
      </w:r>
      <w:r w:rsidR="009B51F2" w:rsidRPr="007664A3">
        <w:rPr>
          <w:color w:val="000000" w:themeColor="text1"/>
          <w:sz w:val="26"/>
          <w:szCs w:val="26"/>
        </w:rPr>
        <w:t>030</w:t>
      </w:r>
      <w:r w:rsidRPr="007664A3">
        <w:rPr>
          <w:color w:val="000000" w:themeColor="text1"/>
          <w:sz w:val="26"/>
          <w:szCs w:val="26"/>
        </w:rPr>
        <w:t xml:space="preserve">. </w:t>
      </w:r>
    </w:p>
    <w:p w14:paraId="0BBF7D73" w14:textId="77777777" w:rsidR="008F09B9" w:rsidRPr="00FC2C70" w:rsidRDefault="00645356" w:rsidP="00433C2F">
      <w:pPr>
        <w:ind w:firstLine="709"/>
        <w:jc w:val="both"/>
        <w:rPr>
          <w:sz w:val="26"/>
          <w:szCs w:val="26"/>
        </w:rPr>
      </w:pPr>
      <w:r w:rsidRPr="00645356">
        <w:rPr>
          <w:rFonts w:eastAsia="Calibri"/>
          <w:sz w:val="26"/>
          <w:szCs w:val="26"/>
        </w:rPr>
        <w:t>В первую смену с 27.05.2024 по 25.06.2024 л</w:t>
      </w:r>
      <w:r w:rsidR="008F09B9" w:rsidRPr="00645356">
        <w:rPr>
          <w:rFonts w:eastAsia="Calibri"/>
          <w:sz w:val="26"/>
          <w:szCs w:val="26"/>
        </w:rPr>
        <w:t>етом 202</w:t>
      </w:r>
      <w:r w:rsidRPr="00645356">
        <w:rPr>
          <w:rFonts w:eastAsia="Calibri"/>
          <w:sz w:val="26"/>
          <w:szCs w:val="26"/>
        </w:rPr>
        <w:t>4</w:t>
      </w:r>
      <w:r w:rsidR="008F09B9" w:rsidRPr="00645356">
        <w:rPr>
          <w:rFonts w:eastAsia="Calibri"/>
          <w:sz w:val="26"/>
          <w:szCs w:val="26"/>
        </w:rPr>
        <w:t xml:space="preserve"> года были открыты </w:t>
      </w:r>
      <w:r w:rsidRPr="00FC2C70">
        <w:rPr>
          <w:rFonts w:eastAsia="Calibri"/>
          <w:sz w:val="26"/>
          <w:szCs w:val="26"/>
        </w:rPr>
        <w:t xml:space="preserve">девятнадцать </w:t>
      </w:r>
      <w:r w:rsidR="008F09B9" w:rsidRPr="00FC2C70">
        <w:rPr>
          <w:sz w:val="26"/>
          <w:szCs w:val="26"/>
        </w:rPr>
        <w:t xml:space="preserve">лагерей дневного пребывания, создаваемые в период школьных каникул </w:t>
      </w:r>
      <w:r w:rsidRPr="00FC2C70">
        <w:rPr>
          <w:sz w:val="26"/>
          <w:szCs w:val="26"/>
        </w:rPr>
        <w:br/>
      </w:r>
      <w:r w:rsidR="008F09B9" w:rsidRPr="00FC2C70">
        <w:rPr>
          <w:sz w:val="26"/>
          <w:szCs w:val="26"/>
        </w:rPr>
        <w:t xml:space="preserve">на базе государственных образовательных учреждений Приморского района </w:t>
      </w:r>
      <w:r w:rsidRPr="00FC2C70">
        <w:rPr>
          <w:sz w:val="26"/>
          <w:szCs w:val="26"/>
        </w:rPr>
        <w:br/>
      </w:r>
      <w:r w:rsidR="008F09B9" w:rsidRPr="00FC2C70">
        <w:rPr>
          <w:sz w:val="26"/>
          <w:szCs w:val="26"/>
        </w:rPr>
        <w:t>Санкт-Петербурга</w:t>
      </w:r>
      <w:r w:rsidR="00FC2C70" w:rsidRPr="00FC2C70">
        <w:rPr>
          <w:sz w:val="26"/>
          <w:szCs w:val="26"/>
        </w:rPr>
        <w:t xml:space="preserve"> (далее - лагеря) </w:t>
      </w:r>
      <w:r w:rsidR="008F09B9" w:rsidRPr="00FC2C70">
        <w:rPr>
          <w:sz w:val="26"/>
          <w:szCs w:val="26"/>
        </w:rPr>
        <w:t xml:space="preserve">№№ 49, </w:t>
      </w:r>
      <w:r w:rsidRPr="00FC2C70">
        <w:rPr>
          <w:sz w:val="26"/>
          <w:szCs w:val="26"/>
        </w:rPr>
        <w:t xml:space="preserve">53, </w:t>
      </w:r>
      <w:r w:rsidR="008F09B9" w:rsidRPr="00FC2C70">
        <w:rPr>
          <w:sz w:val="26"/>
          <w:szCs w:val="26"/>
        </w:rPr>
        <w:t xml:space="preserve">58, 66, 199, 253, 428, 438, 440, 554, 578, 581, 597, 630, </w:t>
      </w:r>
      <w:r w:rsidRPr="00FC2C70">
        <w:rPr>
          <w:sz w:val="26"/>
          <w:szCs w:val="26"/>
        </w:rPr>
        <w:t xml:space="preserve">632, </w:t>
      </w:r>
      <w:r w:rsidR="008F09B9" w:rsidRPr="00FC2C70">
        <w:rPr>
          <w:sz w:val="26"/>
          <w:szCs w:val="26"/>
        </w:rPr>
        <w:t>635, 655, 661, «Морской лицей» с пребыванием детей в дневное время</w:t>
      </w:r>
      <w:r w:rsidR="00B01CAA" w:rsidRPr="00FC2C70">
        <w:rPr>
          <w:sz w:val="26"/>
          <w:szCs w:val="26"/>
        </w:rPr>
        <w:t xml:space="preserve"> </w:t>
      </w:r>
      <w:r w:rsidR="00FC2C70" w:rsidRPr="00FC2C70">
        <w:rPr>
          <w:sz w:val="26"/>
          <w:szCs w:val="26"/>
        </w:rPr>
        <w:br/>
      </w:r>
      <w:r w:rsidR="008F09B9" w:rsidRPr="00FC2C70">
        <w:rPr>
          <w:sz w:val="26"/>
          <w:szCs w:val="26"/>
        </w:rPr>
        <w:t>и обязательной организацией их питания</w:t>
      </w:r>
      <w:r w:rsidRPr="00FC2C70">
        <w:rPr>
          <w:sz w:val="26"/>
          <w:szCs w:val="26"/>
        </w:rPr>
        <w:t xml:space="preserve">, общей наполняемостью 2800 </w:t>
      </w:r>
      <w:r w:rsidR="00FC2C70" w:rsidRPr="00FC2C70">
        <w:rPr>
          <w:sz w:val="26"/>
          <w:szCs w:val="26"/>
        </w:rPr>
        <w:t xml:space="preserve">воспитанников, </w:t>
      </w:r>
      <w:r w:rsidR="00FC2C70" w:rsidRPr="00FC2C70">
        <w:rPr>
          <w:sz w:val="26"/>
          <w:szCs w:val="26"/>
        </w:rPr>
        <w:br/>
        <w:t>из них для льготной категории граждан 825 путевок, для категории «дети работающих граждан» 1975 путевок</w:t>
      </w:r>
      <w:r w:rsidR="008F09B9" w:rsidRPr="00FC2C70">
        <w:rPr>
          <w:sz w:val="26"/>
          <w:szCs w:val="26"/>
        </w:rPr>
        <w:t xml:space="preserve">. </w:t>
      </w:r>
    </w:p>
    <w:p w14:paraId="4C3C54F5" w14:textId="77777777" w:rsidR="008F09B9" w:rsidRPr="005F50D8" w:rsidRDefault="008F09B9" w:rsidP="005F50D8">
      <w:pPr>
        <w:ind w:firstLine="709"/>
        <w:jc w:val="both"/>
        <w:rPr>
          <w:sz w:val="26"/>
          <w:szCs w:val="26"/>
        </w:rPr>
      </w:pPr>
      <w:r w:rsidRPr="00FC2C70">
        <w:rPr>
          <w:sz w:val="26"/>
          <w:szCs w:val="26"/>
        </w:rPr>
        <w:t>Во вторую смену</w:t>
      </w:r>
      <w:r w:rsidR="00645356" w:rsidRPr="00FC2C70">
        <w:rPr>
          <w:sz w:val="26"/>
          <w:szCs w:val="26"/>
        </w:rPr>
        <w:t xml:space="preserve"> </w:t>
      </w:r>
      <w:r w:rsidR="00FC2C70" w:rsidRPr="00FC2C70">
        <w:rPr>
          <w:sz w:val="26"/>
          <w:szCs w:val="26"/>
        </w:rPr>
        <w:t>с</w:t>
      </w:r>
      <w:r w:rsidR="00645356" w:rsidRPr="00FC2C70">
        <w:rPr>
          <w:sz w:val="26"/>
          <w:szCs w:val="26"/>
        </w:rPr>
        <w:t xml:space="preserve"> 27.06</w:t>
      </w:r>
      <w:r w:rsidR="00FC2C70" w:rsidRPr="00FC2C70">
        <w:rPr>
          <w:sz w:val="26"/>
          <w:szCs w:val="26"/>
        </w:rPr>
        <w:t xml:space="preserve">.2024 по 25.07.2024 </w:t>
      </w:r>
      <w:r w:rsidRPr="00FC2C70">
        <w:rPr>
          <w:sz w:val="26"/>
          <w:szCs w:val="26"/>
        </w:rPr>
        <w:t xml:space="preserve">лагеря </w:t>
      </w:r>
      <w:r w:rsidR="00FC2C70" w:rsidRPr="00FC2C70">
        <w:rPr>
          <w:sz w:val="26"/>
          <w:szCs w:val="26"/>
        </w:rPr>
        <w:t xml:space="preserve">были организованы </w:t>
      </w:r>
      <w:r w:rsidRPr="00FC2C70">
        <w:rPr>
          <w:rFonts w:eastAsia="Calibri"/>
          <w:sz w:val="26"/>
          <w:szCs w:val="26"/>
        </w:rPr>
        <w:t xml:space="preserve">на базе </w:t>
      </w:r>
      <w:r w:rsidR="00FC2C70" w:rsidRPr="00FC2C70">
        <w:rPr>
          <w:rFonts w:eastAsia="Calibri"/>
          <w:sz w:val="26"/>
          <w:szCs w:val="26"/>
        </w:rPr>
        <w:t>трех образовательных</w:t>
      </w:r>
      <w:r w:rsidRPr="00FC2C70">
        <w:rPr>
          <w:sz w:val="26"/>
          <w:szCs w:val="26"/>
        </w:rPr>
        <w:t xml:space="preserve"> учреждений</w:t>
      </w:r>
      <w:r w:rsidRPr="00FC2C70">
        <w:rPr>
          <w:rFonts w:eastAsia="Calibri"/>
          <w:sz w:val="26"/>
          <w:szCs w:val="26"/>
        </w:rPr>
        <w:t xml:space="preserve"> №№ </w:t>
      </w:r>
      <w:r w:rsidR="00FC2C70" w:rsidRPr="00FC2C70">
        <w:rPr>
          <w:rFonts w:eastAsia="Calibri"/>
          <w:sz w:val="26"/>
          <w:szCs w:val="26"/>
        </w:rPr>
        <w:t xml:space="preserve">55, </w:t>
      </w:r>
      <w:r w:rsidRPr="00FC2C70">
        <w:rPr>
          <w:sz w:val="26"/>
          <w:szCs w:val="26"/>
        </w:rPr>
        <w:t xml:space="preserve">154, </w:t>
      </w:r>
      <w:r w:rsidR="00FC2C70" w:rsidRPr="00FC2C70">
        <w:rPr>
          <w:sz w:val="26"/>
          <w:szCs w:val="26"/>
        </w:rPr>
        <w:t>635, общей наполняемостью 325 воспитанников, из них для льготной категории граждан 95 путевок, для категории «дети ра</w:t>
      </w:r>
      <w:r w:rsidR="005F50D8">
        <w:rPr>
          <w:sz w:val="26"/>
          <w:szCs w:val="26"/>
        </w:rPr>
        <w:t xml:space="preserve">ботающих граждан» 230 путевок. </w:t>
      </w:r>
    </w:p>
    <w:p w14:paraId="41940CFA" w14:textId="77777777" w:rsidR="00AC0E71" w:rsidRPr="003368EA" w:rsidRDefault="00AC0E71" w:rsidP="00433C2F">
      <w:pPr>
        <w:ind w:firstLine="709"/>
        <w:jc w:val="both"/>
        <w:rPr>
          <w:sz w:val="26"/>
          <w:szCs w:val="26"/>
        </w:rPr>
      </w:pPr>
      <w:r w:rsidRPr="003368EA">
        <w:rPr>
          <w:sz w:val="26"/>
          <w:szCs w:val="26"/>
        </w:rPr>
        <w:t>Потребность населения удовлетворена в полном объеме.</w:t>
      </w:r>
    </w:p>
    <w:p w14:paraId="67C2A1B8" w14:textId="77777777" w:rsidR="003A6857" w:rsidRPr="00951C99" w:rsidRDefault="003A6857" w:rsidP="00433C2F">
      <w:pPr>
        <w:ind w:firstLine="709"/>
        <w:jc w:val="both"/>
        <w:rPr>
          <w:rFonts w:eastAsiaTheme="minorHAnsi"/>
          <w:b/>
          <w:color w:val="FF0000"/>
          <w:sz w:val="26"/>
          <w:szCs w:val="26"/>
          <w:lang w:eastAsia="en-US"/>
        </w:rPr>
      </w:pPr>
    </w:p>
    <w:p w14:paraId="30C2F3F3" w14:textId="77777777" w:rsidR="003A6857" w:rsidRPr="008207D5" w:rsidRDefault="00103D86" w:rsidP="00433C2F">
      <w:pPr>
        <w:ind w:firstLine="709"/>
        <w:jc w:val="center"/>
        <w:rPr>
          <w:sz w:val="26"/>
          <w:szCs w:val="26"/>
        </w:rPr>
      </w:pPr>
      <w:r w:rsidRPr="008207D5">
        <w:rPr>
          <w:rFonts w:eastAsiaTheme="minorHAnsi"/>
          <w:b/>
          <w:sz w:val="26"/>
          <w:szCs w:val="26"/>
          <w:lang w:eastAsia="en-US"/>
        </w:rPr>
        <w:t xml:space="preserve">ПП 6 </w:t>
      </w:r>
      <w:r w:rsidR="003A6857" w:rsidRPr="008207D5">
        <w:rPr>
          <w:rFonts w:eastAsiaTheme="minorHAnsi"/>
          <w:b/>
          <w:sz w:val="26"/>
          <w:szCs w:val="26"/>
          <w:lang w:eastAsia="en-US"/>
        </w:rPr>
        <w:t>«Обеспечение реализации государственной программы</w:t>
      </w:r>
      <w:r w:rsidR="003A6857" w:rsidRPr="008207D5">
        <w:rPr>
          <w:rFonts w:eastAsiaTheme="minorHAnsi"/>
          <w:b/>
          <w:sz w:val="26"/>
          <w:szCs w:val="26"/>
          <w:lang w:eastAsia="en-US"/>
        </w:rPr>
        <w:br/>
        <w:t xml:space="preserve"> Санкт-Петербурга «Развитие образования в Санкт-Петербурге»</w:t>
      </w:r>
    </w:p>
    <w:p w14:paraId="42157E87" w14:textId="77777777" w:rsidR="003A6857" w:rsidRPr="00951C99" w:rsidRDefault="003A6857" w:rsidP="00433C2F">
      <w:pPr>
        <w:ind w:firstLine="709"/>
        <w:jc w:val="both"/>
        <w:rPr>
          <w:i/>
          <w:color w:val="FF0000"/>
          <w:spacing w:val="-4"/>
          <w:sz w:val="26"/>
          <w:szCs w:val="26"/>
          <w:lang w:eastAsia="en-US"/>
        </w:rPr>
      </w:pPr>
    </w:p>
    <w:p w14:paraId="4DA3E54C" w14:textId="77777777" w:rsidR="00874746" w:rsidRPr="00D41EE2" w:rsidRDefault="00874746" w:rsidP="008207D5">
      <w:pPr>
        <w:ind w:firstLine="709"/>
        <w:jc w:val="both"/>
        <w:rPr>
          <w:sz w:val="26"/>
          <w:szCs w:val="26"/>
          <w:u w:val="single"/>
        </w:rPr>
      </w:pPr>
      <w:r w:rsidRPr="00D41EE2">
        <w:rPr>
          <w:sz w:val="26"/>
          <w:szCs w:val="26"/>
          <w:u w:val="single"/>
        </w:rPr>
        <w:t>В рамках реализации мероприятий проектной части</w:t>
      </w:r>
      <w:r w:rsidR="00CB0A19" w:rsidRPr="00D41EE2">
        <w:rPr>
          <w:sz w:val="26"/>
          <w:szCs w:val="26"/>
          <w:u w:val="single"/>
        </w:rPr>
        <w:t xml:space="preserve"> реализованы следующие р</w:t>
      </w:r>
      <w:r w:rsidRPr="00D41EE2">
        <w:rPr>
          <w:sz w:val="26"/>
          <w:szCs w:val="26"/>
          <w:u w:val="single"/>
        </w:rPr>
        <w:t>егиональные проекты:</w:t>
      </w:r>
    </w:p>
    <w:p w14:paraId="23A06FCD" w14:textId="77777777" w:rsidR="002B5AA0" w:rsidRPr="00E77409" w:rsidRDefault="002B5AA0" w:rsidP="002B5AA0">
      <w:pPr>
        <w:ind w:firstLine="709"/>
        <w:jc w:val="both"/>
        <w:rPr>
          <w:sz w:val="26"/>
          <w:szCs w:val="26"/>
        </w:rPr>
      </w:pPr>
      <w:r w:rsidRPr="00E77409">
        <w:rPr>
          <w:sz w:val="26"/>
          <w:szCs w:val="26"/>
        </w:rPr>
        <w:t>РП «Цифровая образовательная среда» НПО:</w:t>
      </w:r>
    </w:p>
    <w:p w14:paraId="5CEDC11F" w14:textId="77777777" w:rsidR="002B5AA0" w:rsidRPr="00E77409" w:rsidRDefault="002B5AA0" w:rsidP="002B5AA0">
      <w:pPr>
        <w:tabs>
          <w:tab w:val="left" w:pos="601"/>
        </w:tabs>
        <w:ind w:left="34" w:firstLine="709"/>
        <w:jc w:val="both"/>
        <w:rPr>
          <w:bCs/>
          <w:spacing w:val="-4"/>
          <w:sz w:val="26"/>
          <w:szCs w:val="26"/>
        </w:rPr>
      </w:pPr>
      <w:r w:rsidRPr="00E77409">
        <w:rPr>
          <w:sz w:val="26"/>
          <w:szCs w:val="26"/>
        </w:rPr>
        <w:t>закуплено оборудование для внедрения целевой модели цифровой образовательной среды в 13 образовательных организациях (45, 55, 154, 165, 199, 575, 600, 630, 632, 634, 655, 657, Морской лицей). Каждым общеобразовательным учреждением приобретён комплект оборудования (34 ПК + 4 МФУ+ 2 интерактивных панели + 3 видеокамеры + телевизор).</w:t>
      </w:r>
    </w:p>
    <w:p w14:paraId="28169E33" w14:textId="77777777" w:rsidR="002B5AA0" w:rsidRPr="00E77409" w:rsidRDefault="002B5AA0" w:rsidP="002B5A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E77409">
        <w:rPr>
          <w:sz w:val="26"/>
          <w:szCs w:val="26"/>
        </w:rPr>
        <w:t>РП «Учитель будущего» НПО:</w:t>
      </w:r>
    </w:p>
    <w:p w14:paraId="06BFDF80" w14:textId="77777777" w:rsidR="002B5AA0" w:rsidRPr="00E77409" w:rsidRDefault="002B5AA0" w:rsidP="002B5AA0">
      <w:pPr>
        <w:tabs>
          <w:tab w:val="left" w:pos="6946"/>
        </w:tabs>
        <w:ind w:left="34" w:firstLine="709"/>
        <w:jc w:val="both"/>
        <w:rPr>
          <w:spacing w:val="-4"/>
          <w:sz w:val="26"/>
          <w:szCs w:val="26"/>
        </w:rPr>
      </w:pPr>
      <w:r w:rsidRPr="00E77409">
        <w:rPr>
          <w:spacing w:val="-4"/>
          <w:sz w:val="26"/>
          <w:szCs w:val="26"/>
        </w:rPr>
        <w:t xml:space="preserve">Обеспечена возможность для непрерывного и планомерного повышения Обеспечена возможность для непрерывного и планомерного повышения квалификации 2190 педагогическим работникам, из них по персонифицированной модели повышения квалификации – 180 чел. </w:t>
      </w:r>
    </w:p>
    <w:p w14:paraId="09EDE43B" w14:textId="77777777" w:rsidR="002B5AA0" w:rsidRPr="00E77409" w:rsidRDefault="002B5AA0" w:rsidP="002B5AA0">
      <w:pPr>
        <w:tabs>
          <w:tab w:val="left" w:pos="6946"/>
        </w:tabs>
        <w:ind w:left="34" w:firstLine="709"/>
        <w:jc w:val="both"/>
        <w:rPr>
          <w:spacing w:val="-4"/>
          <w:sz w:val="26"/>
          <w:szCs w:val="26"/>
        </w:rPr>
      </w:pPr>
      <w:r w:rsidRPr="00E77409">
        <w:rPr>
          <w:spacing w:val="-4"/>
          <w:sz w:val="26"/>
          <w:szCs w:val="26"/>
        </w:rPr>
        <w:t>Объем финансирования по персонифицированной модели п</w:t>
      </w:r>
      <w:r>
        <w:rPr>
          <w:spacing w:val="-4"/>
          <w:sz w:val="26"/>
          <w:szCs w:val="26"/>
        </w:rPr>
        <w:t xml:space="preserve">овышения квалификации составил </w:t>
      </w:r>
      <w:r w:rsidRPr="00E77409">
        <w:rPr>
          <w:spacing w:val="-4"/>
          <w:sz w:val="26"/>
          <w:szCs w:val="26"/>
        </w:rPr>
        <w:t>973,3 тыс. руб.</w:t>
      </w:r>
    </w:p>
    <w:p w14:paraId="06595DCA" w14:textId="77777777" w:rsidR="00A43689" w:rsidRPr="006133BF" w:rsidRDefault="003A6857" w:rsidP="00433C2F">
      <w:pPr>
        <w:ind w:firstLine="709"/>
        <w:jc w:val="both"/>
        <w:rPr>
          <w:sz w:val="26"/>
          <w:szCs w:val="26"/>
        </w:rPr>
      </w:pPr>
      <w:r w:rsidRPr="006133BF">
        <w:rPr>
          <w:sz w:val="26"/>
          <w:szCs w:val="26"/>
        </w:rPr>
        <w:t>В рамках реализации мероприятий Подпрограммы 6 также обеспечено</w:t>
      </w:r>
      <w:r w:rsidR="0036083C" w:rsidRPr="006133BF">
        <w:rPr>
          <w:sz w:val="26"/>
          <w:szCs w:val="26"/>
        </w:rPr>
        <w:t xml:space="preserve"> </w:t>
      </w:r>
      <w:r w:rsidR="00A43689" w:rsidRPr="006133BF">
        <w:rPr>
          <w:spacing w:val="-4"/>
          <w:sz w:val="26"/>
          <w:szCs w:val="26"/>
        </w:rPr>
        <w:t>предоставление услуг психолого-педагогическим медико-социальным центром:</w:t>
      </w:r>
    </w:p>
    <w:p w14:paraId="2D6FC442" w14:textId="2947803A" w:rsidR="00A43689" w:rsidRPr="006133BF" w:rsidRDefault="00A43689" w:rsidP="00433C2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33BF">
        <w:rPr>
          <w:rFonts w:ascii="Times New Roman" w:hAnsi="Times New Roman"/>
          <w:sz w:val="26"/>
          <w:szCs w:val="26"/>
        </w:rPr>
        <w:t xml:space="preserve">государственная услуга «Психолого-медико-педагогическое обследование детей» в объеме </w:t>
      </w:r>
      <w:r w:rsidR="006133BF" w:rsidRPr="006133BF">
        <w:rPr>
          <w:rFonts w:ascii="Times New Roman" w:hAnsi="Times New Roman"/>
          <w:sz w:val="26"/>
          <w:szCs w:val="26"/>
        </w:rPr>
        <w:t>33</w:t>
      </w:r>
      <w:r w:rsidR="00852DD7" w:rsidRPr="006133BF">
        <w:rPr>
          <w:rFonts w:ascii="Times New Roman" w:hAnsi="Times New Roman"/>
          <w:sz w:val="26"/>
          <w:szCs w:val="26"/>
        </w:rPr>
        <w:t xml:space="preserve"> </w:t>
      </w:r>
      <w:r w:rsidR="006133BF" w:rsidRPr="006133BF">
        <w:rPr>
          <w:rFonts w:ascii="Times New Roman" w:hAnsi="Times New Roman"/>
          <w:sz w:val="26"/>
          <w:szCs w:val="26"/>
        </w:rPr>
        <w:t>628</w:t>
      </w:r>
      <w:r w:rsidRPr="006133BF">
        <w:rPr>
          <w:rFonts w:ascii="Times New Roman" w:hAnsi="Times New Roman"/>
          <w:sz w:val="26"/>
          <w:szCs w:val="26"/>
        </w:rPr>
        <w:t xml:space="preserve"> человек;</w:t>
      </w:r>
    </w:p>
    <w:p w14:paraId="33C8E275" w14:textId="77777777" w:rsidR="00A43689" w:rsidRPr="00951C99" w:rsidRDefault="00A43689" w:rsidP="00433C2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951C99">
        <w:rPr>
          <w:rFonts w:ascii="Times New Roman" w:hAnsi="Times New Roman"/>
          <w:color w:val="FF0000"/>
          <w:sz w:val="26"/>
          <w:szCs w:val="26"/>
        </w:rPr>
        <w:t>государственная ус</w:t>
      </w:r>
      <w:r w:rsidR="00874746" w:rsidRPr="00951C99">
        <w:rPr>
          <w:rFonts w:ascii="Times New Roman" w:hAnsi="Times New Roman"/>
          <w:color w:val="FF0000"/>
          <w:sz w:val="26"/>
          <w:szCs w:val="26"/>
        </w:rPr>
        <w:t xml:space="preserve">луга «Коррекционно-развивающая, </w:t>
      </w:r>
      <w:r w:rsidR="00C3157D" w:rsidRPr="00951C99">
        <w:rPr>
          <w:rFonts w:ascii="Times New Roman" w:hAnsi="Times New Roman"/>
          <w:color w:val="FF0000"/>
          <w:sz w:val="26"/>
          <w:szCs w:val="26"/>
        </w:rPr>
        <w:t xml:space="preserve">компенсирующая </w:t>
      </w:r>
      <w:r w:rsidRPr="00951C99">
        <w:rPr>
          <w:rFonts w:ascii="Times New Roman" w:hAnsi="Times New Roman"/>
          <w:color w:val="FF0000"/>
          <w:sz w:val="26"/>
          <w:szCs w:val="26"/>
        </w:rPr>
        <w:t>и логопедическая помощь обучающимся» в объеме 9</w:t>
      </w:r>
      <w:r w:rsidR="00852DD7" w:rsidRPr="00951C9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51C99">
        <w:rPr>
          <w:rFonts w:ascii="Times New Roman" w:hAnsi="Times New Roman"/>
          <w:color w:val="FF0000"/>
          <w:sz w:val="26"/>
          <w:szCs w:val="26"/>
        </w:rPr>
        <w:t>207 человек;</w:t>
      </w:r>
    </w:p>
    <w:p w14:paraId="3CA46B1C" w14:textId="77777777" w:rsidR="00A43689" w:rsidRPr="00951C99" w:rsidRDefault="00A43689" w:rsidP="00433C2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pacing w:val="-4"/>
          <w:sz w:val="26"/>
          <w:szCs w:val="26"/>
        </w:rPr>
      </w:pPr>
      <w:r w:rsidRPr="00951C99">
        <w:rPr>
          <w:rFonts w:ascii="Times New Roman" w:hAnsi="Times New Roman"/>
          <w:color w:val="FF0000"/>
          <w:sz w:val="26"/>
          <w:szCs w:val="26"/>
        </w:rPr>
        <w:t>государственная услуга «Психолого-педагогическое консультирование обучающихся, их родителей (законных представителей) и педагогических работников» в объеме 15</w:t>
      </w:r>
      <w:r w:rsidR="00852DD7" w:rsidRPr="00951C9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51C99">
        <w:rPr>
          <w:rFonts w:ascii="Times New Roman" w:hAnsi="Times New Roman"/>
          <w:color w:val="FF0000"/>
          <w:sz w:val="26"/>
          <w:szCs w:val="26"/>
        </w:rPr>
        <w:t>068 человек</w:t>
      </w:r>
      <w:r w:rsidR="005F4186" w:rsidRPr="00951C99">
        <w:rPr>
          <w:rFonts w:ascii="Times New Roman" w:hAnsi="Times New Roman"/>
          <w:color w:val="FF0000"/>
          <w:spacing w:val="-4"/>
          <w:sz w:val="26"/>
          <w:szCs w:val="26"/>
        </w:rPr>
        <w:t>.</w:t>
      </w:r>
    </w:p>
    <w:p w14:paraId="0AADEB64" w14:textId="091FF2CF" w:rsidR="003A6857" w:rsidRPr="00D41EE2" w:rsidRDefault="008E16F1" w:rsidP="00433C2F">
      <w:pPr>
        <w:ind w:firstLine="709"/>
        <w:jc w:val="both"/>
        <w:rPr>
          <w:sz w:val="26"/>
          <w:szCs w:val="26"/>
        </w:rPr>
      </w:pPr>
      <w:r w:rsidRPr="00D41EE2">
        <w:rPr>
          <w:sz w:val="26"/>
          <w:szCs w:val="26"/>
        </w:rPr>
        <w:t>проведены ремонты</w:t>
      </w:r>
      <w:r w:rsidR="00A43689" w:rsidRPr="00D41EE2">
        <w:rPr>
          <w:sz w:val="26"/>
          <w:szCs w:val="26"/>
        </w:rPr>
        <w:t xml:space="preserve"> </w:t>
      </w:r>
      <w:r w:rsidR="00A02F9B" w:rsidRPr="00D41EE2">
        <w:rPr>
          <w:sz w:val="26"/>
          <w:szCs w:val="26"/>
        </w:rPr>
        <w:t>на</w:t>
      </w:r>
      <w:r w:rsidR="00A43689" w:rsidRPr="00D41EE2">
        <w:rPr>
          <w:sz w:val="26"/>
          <w:szCs w:val="26"/>
        </w:rPr>
        <w:t xml:space="preserve"> </w:t>
      </w:r>
      <w:r w:rsidR="00D41EE2" w:rsidRPr="00D41EE2">
        <w:rPr>
          <w:sz w:val="26"/>
          <w:szCs w:val="26"/>
        </w:rPr>
        <w:t>96</w:t>
      </w:r>
      <w:r w:rsidR="003A6857" w:rsidRPr="00D41EE2">
        <w:rPr>
          <w:sz w:val="26"/>
          <w:szCs w:val="26"/>
        </w:rPr>
        <w:t xml:space="preserve"> объект</w:t>
      </w:r>
      <w:r w:rsidR="000A64FD" w:rsidRPr="00D41EE2">
        <w:rPr>
          <w:sz w:val="26"/>
          <w:szCs w:val="26"/>
        </w:rPr>
        <w:t>ах</w:t>
      </w:r>
      <w:r w:rsidR="003A6857" w:rsidRPr="00D41EE2">
        <w:rPr>
          <w:sz w:val="26"/>
          <w:szCs w:val="26"/>
        </w:rPr>
        <w:t xml:space="preserve"> образования в рамках мероприятия «Капитальный и текущий ремонт»; </w:t>
      </w:r>
    </w:p>
    <w:p w14:paraId="4D2C031D" w14:textId="1D5D9286" w:rsidR="00E26F47" w:rsidRPr="00D41EE2" w:rsidRDefault="00CA0F4F" w:rsidP="00433C2F">
      <w:pPr>
        <w:ind w:firstLine="709"/>
        <w:jc w:val="both"/>
        <w:rPr>
          <w:sz w:val="26"/>
          <w:szCs w:val="26"/>
        </w:rPr>
      </w:pPr>
      <w:r w:rsidRPr="00D41EE2">
        <w:rPr>
          <w:sz w:val="26"/>
          <w:szCs w:val="26"/>
        </w:rPr>
        <w:t xml:space="preserve">Проведена </w:t>
      </w:r>
      <w:r w:rsidR="00710BDB" w:rsidRPr="00D41EE2">
        <w:rPr>
          <w:sz w:val="26"/>
          <w:szCs w:val="26"/>
        </w:rPr>
        <w:t>модернизация спорт</w:t>
      </w:r>
      <w:r w:rsidR="00A02F9B" w:rsidRPr="00D41EE2">
        <w:rPr>
          <w:sz w:val="26"/>
          <w:szCs w:val="26"/>
        </w:rPr>
        <w:t xml:space="preserve">ивных сооружений (стадионов) в </w:t>
      </w:r>
      <w:r w:rsidR="00D41EE2" w:rsidRPr="00D41EE2">
        <w:rPr>
          <w:sz w:val="26"/>
          <w:szCs w:val="26"/>
        </w:rPr>
        <w:t>7</w:t>
      </w:r>
      <w:r w:rsidR="00710BDB" w:rsidRPr="00D41EE2">
        <w:rPr>
          <w:sz w:val="26"/>
          <w:szCs w:val="26"/>
        </w:rPr>
        <w:t xml:space="preserve"> ГБОУ.</w:t>
      </w:r>
    </w:p>
    <w:p w14:paraId="2C805AAF" w14:textId="77777777" w:rsidR="00973E3D" w:rsidRPr="00951C99" w:rsidRDefault="00973E3D" w:rsidP="00433C2F">
      <w:pPr>
        <w:jc w:val="center"/>
        <w:rPr>
          <w:b/>
          <w:color w:val="FF0000"/>
          <w:sz w:val="26"/>
          <w:szCs w:val="26"/>
        </w:rPr>
      </w:pPr>
    </w:p>
    <w:p w14:paraId="5323BBAC" w14:textId="77777777" w:rsidR="00710BDB" w:rsidRPr="00B52393" w:rsidRDefault="009653F8" w:rsidP="00433C2F">
      <w:pPr>
        <w:jc w:val="center"/>
        <w:rPr>
          <w:b/>
          <w:sz w:val="26"/>
          <w:szCs w:val="26"/>
        </w:rPr>
      </w:pPr>
      <w:r w:rsidRPr="00B52393">
        <w:rPr>
          <w:b/>
          <w:sz w:val="26"/>
          <w:szCs w:val="26"/>
        </w:rPr>
        <w:t>Задачи на 202</w:t>
      </w:r>
      <w:r w:rsidR="003368EA" w:rsidRPr="00B52393">
        <w:rPr>
          <w:b/>
          <w:sz w:val="26"/>
          <w:szCs w:val="26"/>
        </w:rPr>
        <w:t>4</w:t>
      </w:r>
      <w:r w:rsidRPr="00B52393">
        <w:rPr>
          <w:b/>
          <w:sz w:val="26"/>
          <w:szCs w:val="26"/>
        </w:rPr>
        <w:t>-202</w:t>
      </w:r>
      <w:r w:rsidR="003368EA" w:rsidRPr="00B52393">
        <w:rPr>
          <w:b/>
          <w:sz w:val="26"/>
          <w:szCs w:val="26"/>
        </w:rPr>
        <w:t>5</w:t>
      </w:r>
      <w:r w:rsidRPr="00B52393">
        <w:rPr>
          <w:b/>
          <w:sz w:val="26"/>
          <w:szCs w:val="26"/>
        </w:rPr>
        <w:t xml:space="preserve"> учебный год</w:t>
      </w:r>
    </w:p>
    <w:p w14:paraId="1CE395FF" w14:textId="77777777" w:rsidR="00874746" w:rsidRPr="00B52393" w:rsidRDefault="00874746" w:rsidP="00433C2F">
      <w:pPr>
        <w:rPr>
          <w:sz w:val="26"/>
          <w:szCs w:val="26"/>
        </w:rPr>
      </w:pPr>
    </w:p>
    <w:p w14:paraId="61FE0950" w14:textId="77777777" w:rsidR="005063C7" w:rsidRPr="00B52393" w:rsidRDefault="005063C7" w:rsidP="00433C2F">
      <w:pPr>
        <w:ind w:firstLine="709"/>
        <w:jc w:val="both"/>
        <w:rPr>
          <w:sz w:val="26"/>
          <w:szCs w:val="26"/>
        </w:rPr>
      </w:pPr>
      <w:r w:rsidRPr="00B52393">
        <w:rPr>
          <w:sz w:val="26"/>
          <w:szCs w:val="26"/>
        </w:rPr>
        <w:t xml:space="preserve">Расширение возможностей получения качественного общего образования </w:t>
      </w:r>
      <w:r w:rsidR="008F5223" w:rsidRPr="00B52393">
        <w:rPr>
          <w:sz w:val="26"/>
          <w:szCs w:val="26"/>
        </w:rPr>
        <w:br/>
      </w:r>
      <w:r w:rsidRPr="00B52393">
        <w:rPr>
          <w:sz w:val="26"/>
          <w:szCs w:val="26"/>
        </w:rPr>
        <w:t>в условиях, отвечающих современным требованиям, независимо от места проживания ребенка.</w:t>
      </w:r>
    </w:p>
    <w:p w14:paraId="69B82C4F" w14:textId="77777777" w:rsidR="005063C7" w:rsidRPr="00B52393" w:rsidRDefault="005063C7" w:rsidP="00433C2F">
      <w:pPr>
        <w:ind w:firstLine="709"/>
        <w:jc w:val="both"/>
        <w:rPr>
          <w:sz w:val="26"/>
          <w:szCs w:val="26"/>
        </w:rPr>
      </w:pPr>
      <w:r w:rsidRPr="00B52393">
        <w:rPr>
          <w:sz w:val="26"/>
          <w:szCs w:val="26"/>
        </w:rPr>
        <w:t>Профессиональное развитие педагогических и руководящих работников образовательных организаций, обеспечивающее достижение высоких образовательных результатов обучающихся.</w:t>
      </w:r>
    </w:p>
    <w:p w14:paraId="5988C244" w14:textId="77777777" w:rsidR="005063C7" w:rsidRPr="00B52393" w:rsidRDefault="005063C7" w:rsidP="00433C2F">
      <w:pPr>
        <w:ind w:firstLine="709"/>
        <w:jc w:val="both"/>
        <w:rPr>
          <w:sz w:val="26"/>
          <w:szCs w:val="26"/>
        </w:rPr>
      </w:pPr>
      <w:r w:rsidRPr="00B52393">
        <w:rPr>
          <w:sz w:val="26"/>
          <w:szCs w:val="26"/>
        </w:rPr>
        <w:t>Реализация обновленных Федеральных государственных образовательных стандартов начального общего и основного общего образования.</w:t>
      </w:r>
    </w:p>
    <w:p w14:paraId="6E91964C" w14:textId="77777777" w:rsidR="005063C7" w:rsidRPr="00B52393" w:rsidRDefault="005063C7" w:rsidP="00433C2F">
      <w:pPr>
        <w:ind w:firstLine="709"/>
        <w:jc w:val="both"/>
        <w:rPr>
          <w:sz w:val="26"/>
          <w:szCs w:val="26"/>
        </w:rPr>
      </w:pPr>
      <w:r w:rsidRPr="00B52393">
        <w:rPr>
          <w:sz w:val="26"/>
          <w:szCs w:val="26"/>
        </w:rPr>
        <w:t>Модернизация материально-технической базы в образовательных организациях для функционирования цифровой образовательной среды.</w:t>
      </w:r>
    </w:p>
    <w:p w14:paraId="623FDB84" w14:textId="77777777" w:rsidR="005063C7" w:rsidRPr="00B52393" w:rsidRDefault="005063C7" w:rsidP="00433C2F">
      <w:pPr>
        <w:ind w:firstLine="709"/>
        <w:jc w:val="both"/>
        <w:rPr>
          <w:sz w:val="26"/>
          <w:szCs w:val="26"/>
        </w:rPr>
      </w:pPr>
      <w:r w:rsidRPr="00B52393">
        <w:rPr>
          <w:sz w:val="26"/>
          <w:szCs w:val="26"/>
        </w:rPr>
        <w:t>Обеспечение цифровой трансформации системы образования.</w:t>
      </w:r>
    </w:p>
    <w:p w14:paraId="46D5452C" w14:textId="77777777" w:rsidR="005063C7" w:rsidRPr="00B52393" w:rsidRDefault="005063C7" w:rsidP="00433C2F">
      <w:pPr>
        <w:pStyle w:val="ConsPlusNormal"/>
        <w:ind w:firstLine="709"/>
        <w:jc w:val="both"/>
        <w:rPr>
          <w:sz w:val="26"/>
          <w:szCs w:val="26"/>
        </w:rPr>
      </w:pPr>
      <w:r w:rsidRPr="00B52393">
        <w:rPr>
          <w:sz w:val="26"/>
          <w:szCs w:val="26"/>
        </w:rPr>
        <w:t xml:space="preserve">Совершенствование системы выявления, поддержки и развития способностей </w:t>
      </w:r>
      <w:r w:rsidR="0023101A" w:rsidRPr="00B52393">
        <w:rPr>
          <w:sz w:val="26"/>
          <w:szCs w:val="26"/>
        </w:rPr>
        <w:br/>
      </w:r>
      <w:r w:rsidRPr="00B52393">
        <w:rPr>
          <w:sz w:val="26"/>
          <w:szCs w:val="26"/>
        </w:rPr>
        <w:t>и талантов детей и молодежи.</w:t>
      </w:r>
    </w:p>
    <w:p w14:paraId="7ECB8A3D" w14:textId="77777777" w:rsidR="005063C7" w:rsidRPr="00B52393" w:rsidRDefault="005063C7" w:rsidP="00433C2F">
      <w:pPr>
        <w:pStyle w:val="ConsPlusNormal"/>
        <w:ind w:firstLine="709"/>
        <w:jc w:val="both"/>
        <w:rPr>
          <w:sz w:val="26"/>
          <w:szCs w:val="26"/>
          <w:shd w:val="clear" w:color="auto" w:fill="FFFFFF"/>
        </w:rPr>
      </w:pPr>
      <w:r w:rsidRPr="00B52393">
        <w:rPr>
          <w:sz w:val="26"/>
          <w:szCs w:val="26"/>
          <w:shd w:val="clear" w:color="auto" w:fill="FFFFFF"/>
        </w:rPr>
        <w:t xml:space="preserve">Расширение участия работодателей в реализации практико-ориентированных образовательных программ и сетевого взаимодействия в общеобразовательных учреждениях, в том числе через реализацию профориентационных проектов: «Билет </w:t>
      </w:r>
      <w:r w:rsidR="0023101A" w:rsidRPr="00B52393">
        <w:rPr>
          <w:sz w:val="26"/>
          <w:szCs w:val="26"/>
          <w:shd w:val="clear" w:color="auto" w:fill="FFFFFF"/>
        </w:rPr>
        <w:br/>
      </w:r>
      <w:r w:rsidRPr="00B52393">
        <w:rPr>
          <w:sz w:val="26"/>
          <w:szCs w:val="26"/>
          <w:shd w:val="clear" w:color="auto" w:fill="FFFFFF"/>
        </w:rPr>
        <w:t xml:space="preserve">в будущее», создание профильных классов и лабораторий. </w:t>
      </w:r>
    </w:p>
    <w:p w14:paraId="61833D85" w14:textId="77777777" w:rsidR="009653F8" w:rsidRPr="00B52393" w:rsidRDefault="00C41FA7" w:rsidP="00433C2F">
      <w:pPr>
        <w:ind w:firstLine="709"/>
        <w:jc w:val="both"/>
        <w:rPr>
          <w:sz w:val="26"/>
          <w:szCs w:val="26"/>
        </w:rPr>
      </w:pPr>
      <w:r w:rsidRPr="00B52393">
        <w:rPr>
          <w:spacing w:val="-6"/>
          <w:sz w:val="26"/>
          <w:szCs w:val="26"/>
        </w:rPr>
        <w:t xml:space="preserve">Расширение участия </w:t>
      </w:r>
      <w:r w:rsidR="0079397D" w:rsidRPr="00B52393">
        <w:rPr>
          <w:spacing w:val="-6"/>
          <w:sz w:val="26"/>
          <w:szCs w:val="26"/>
        </w:rPr>
        <w:t xml:space="preserve">образовательных учреждений </w:t>
      </w:r>
      <w:r w:rsidRPr="00B52393">
        <w:rPr>
          <w:spacing w:val="-6"/>
          <w:sz w:val="26"/>
          <w:szCs w:val="26"/>
        </w:rPr>
        <w:t>в реализации национального проекта «</w:t>
      </w:r>
      <w:r w:rsidR="0079397D" w:rsidRPr="00B52393">
        <w:rPr>
          <w:spacing w:val="-6"/>
          <w:sz w:val="26"/>
          <w:szCs w:val="26"/>
        </w:rPr>
        <w:t>Образование</w:t>
      </w:r>
      <w:r w:rsidRPr="00B52393">
        <w:rPr>
          <w:spacing w:val="-6"/>
          <w:sz w:val="26"/>
          <w:szCs w:val="26"/>
        </w:rPr>
        <w:t>», в том числе через реализацию проектов «Успех каждого ребенка» и «Цифровая образовательная среда».</w:t>
      </w:r>
    </w:p>
    <w:p w14:paraId="02DBFECC" w14:textId="77777777" w:rsidR="009653F8" w:rsidRPr="00951C99" w:rsidRDefault="009653F8" w:rsidP="00433C2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4CCA85AA" w14:textId="77777777" w:rsidR="009653F8" w:rsidRPr="00951C99" w:rsidRDefault="009653F8" w:rsidP="00433C2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1076B563" w14:textId="77777777" w:rsidR="009653F8" w:rsidRPr="00951C99" w:rsidRDefault="009653F8" w:rsidP="00433C2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color w:val="FF0000"/>
          <w:sz w:val="26"/>
          <w:szCs w:val="26"/>
        </w:rPr>
      </w:pPr>
    </w:p>
    <w:sectPr w:rsidR="009653F8" w:rsidRPr="00951C99" w:rsidSect="004D7BDF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BA2"/>
    <w:multiLevelType w:val="hybridMultilevel"/>
    <w:tmpl w:val="339A2364"/>
    <w:lvl w:ilvl="0" w:tplc="BCDCB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592D0B"/>
    <w:multiLevelType w:val="hybridMultilevel"/>
    <w:tmpl w:val="5BD0CA3A"/>
    <w:lvl w:ilvl="0" w:tplc="4C3CF4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032722"/>
    <w:multiLevelType w:val="hybridMultilevel"/>
    <w:tmpl w:val="F8B4CC66"/>
    <w:lvl w:ilvl="0" w:tplc="7C2AC9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8E888CC6">
      <w:start w:val="1"/>
      <w:numFmt w:val="bullet"/>
      <w:lvlText w:val="·"/>
      <w:lvlJc w:val="left"/>
      <w:pPr>
        <w:ind w:left="12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CD2EDF"/>
    <w:multiLevelType w:val="hybridMultilevel"/>
    <w:tmpl w:val="D862E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74D34"/>
    <w:multiLevelType w:val="hybridMultilevel"/>
    <w:tmpl w:val="D1C2B4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900E26"/>
    <w:multiLevelType w:val="hybridMultilevel"/>
    <w:tmpl w:val="F0628C1A"/>
    <w:lvl w:ilvl="0" w:tplc="1968EE88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21E4E"/>
    <w:multiLevelType w:val="hybridMultilevel"/>
    <w:tmpl w:val="83F866F6"/>
    <w:lvl w:ilvl="0" w:tplc="FCA29772">
      <w:start w:val="1"/>
      <w:numFmt w:val="decimal"/>
      <w:lvlText w:val="%1."/>
      <w:lvlJc w:val="left"/>
      <w:pPr>
        <w:ind w:left="3338" w:hanging="360"/>
      </w:pPr>
      <w:rPr>
        <w:rFonts w:ascii="Helvetica" w:hAnsi="Helvetica" w:hint="default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310B2509"/>
    <w:multiLevelType w:val="multilevel"/>
    <w:tmpl w:val="F5C2D28A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8">
    <w:nsid w:val="3941375C"/>
    <w:multiLevelType w:val="hybridMultilevel"/>
    <w:tmpl w:val="F994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03F6C"/>
    <w:multiLevelType w:val="multilevel"/>
    <w:tmpl w:val="3E44093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0">
    <w:nsid w:val="3F5F6892"/>
    <w:multiLevelType w:val="multilevel"/>
    <w:tmpl w:val="FF5E4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11">
    <w:nsid w:val="512D6AE8"/>
    <w:multiLevelType w:val="hybridMultilevel"/>
    <w:tmpl w:val="0F86FF7E"/>
    <w:lvl w:ilvl="0" w:tplc="0AE41384">
      <w:start w:val="9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2F846940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55808870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D07A75A2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FECFC56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FF6A7EA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5E42742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6150A48A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6806926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5197517A"/>
    <w:multiLevelType w:val="hybridMultilevel"/>
    <w:tmpl w:val="42844A94"/>
    <w:lvl w:ilvl="0" w:tplc="58F2A41C">
      <w:start w:val="4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D4C66"/>
    <w:multiLevelType w:val="hybridMultilevel"/>
    <w:tmpl w:val="021E9128"/>
    <w:lvl w:ilvl="0" w:tplc="E4D67466">
      <w:start w:val="2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1223C"/>
    <w:multiLevelType w:val="hybridMultilevel"/>
    <w:tmpl w:val="2ADCB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9164D"/>
    <w:multiLevelType w:val="hybridMultilevel"/>
    <w:tmpl w:val="C6AC557E"/>
    <w:lvl w:ilvl="0" w:tplc="1EB2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2A01E4"/>
    <w:multiLevelType w:val="hybridMultilevel"/>
    <w:tmpl w:val="6A84B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3721AC"/>
    <w:multiLevelType w:val="hybridMultilevel"/>
    <w:tmpl w:val="0D42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691B11"/>
    <w:multiLevelType w:val="hybridMultilevel"/>
    <w:tmpl w:val="A5A8C0FA"/>
    <w:lvl w:ilvl="0" w:tplc="E88250DA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510352"/>
    <w:multiLevelType w:val="hybridMultilevel"/>
    <w:tmpl w:val="67AA4F02"/>
    <w:lvl w:ilvl="0" w:tplc="35F6763C">
      <w:start w:val="9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74275FA6"/>
    <w:multiLevelType w:val="hybridMultilevel"/>
    <w:tmpl w:val="4B0EE9E6"/>
    <w:lvl w:ilvl="0" w:tplc="5E6E23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0"/>
  </w:num>
  <w:num w:numId="5">
    <w:abstractNumId w:val="18"/>
  </w:num>
  <w:num w:numId="6">
    <w:abstractNumId w:val="15"/>
  </w:num>
  <w:num w:numId="7">
    <w:abstractNumId w:val="1"/>
  </w:num>
  <w:num w:numId="8">
    <w:abstractNumId w:val="9"/>
  </w:num>
  <w:num w:numId="9">
    <w:abstractNumId w:val="19"/>
  </w:num>
  <w:num w:numId="10">
    <w:abstractNumId w:val="7"/>
  </w:num>
  <w:num w:numId="11">
    <w:abstractNumId w:val="11"/>
  </w:num>
  <w:num w:numId="12">
    <w:abstractNumId w:val="14"/>
  </w:num>
  <w:num w:numId="13">
    <w:abstractNumId w:val="8"/>
  </w:num>
  <w:num w:numId="14">
    <w:abstractNumId w:val="16"/>
  </w:num>
  <w:num w:numId="15">
    <w:abstractNumId w:val="10"/>
  </w:num>
  <w:num w:numId="16">
    <w:abstractNumId w:val="12"/>
  </w:num>
  <w:num w:numId="17">
    <w:abstractNumId w:val="13"/>
  </w:num>
  <w:num w:numId="18">
    <w:abstractNumId w:val="6"/>
  </w:num>
  <w:num w:numId="19">
    <w:abstractNumId w:val="5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20D"/>
    <w:rsid w:val="00012365"/>
    <w:rsid w:val="00013DA9"/>
    <w:rsid w:val="00022235"/>
    <w:rsid w:val="000232D4"/>
    <w:rsid w:val="00025D34"/>
    <w:rsid w:val="00027117"/>
    <w:rsid w:val="00035AC9"/>
    <w:rsid w:val="00037FC4"/>
    <w:rsid w:val="0004203C"/>
    <w:rsid w:val="000570C4"/>
    <w:rsid w:val="00060140"/>
    <w:rsid w:val="00062304"/>
    <w:rsid w:val="000709A8"/>
    <w:rsid w:val="00073A4D"/>
    <w:rsid w:val="00080765"/>
    <w:rsid w:val="0008253C"/>
    <w:rsid w:val="00090CC4"/>
    <w:rsid w:val="000930B5"/>
    <w:rsid w:val="00095B02"/>
    <w:rsid w:val="000A64FD"/>
    <w:rsid w:val="000A692C"/>
    <w:rsid w:val="000A6CDB"/>
    <w:rsid w:val="000A7EE2"/>
    <w:rsid w:val="000B1FD2"/>
    <w:rsid w:val="000B2EA6"/>
    <w:rsid w:val="000B5299"/>
    <w:rsid w:val="000B7031"/>
    <w:rsid w:val="000C0A1A"/>
    <w:rsid w:val="000C77D5"/>
    <w:rsid w:val="000D3DEF"/>
    <w:rsid w:val="000D7580"/>
    <w:rsid w:val="000E13F7"/>
    <w:rsid w:val="000F748E"/>
    <w:rsid w:val="00103D86"/>
    <w:rsid w:val="001051EC"/>
    <w:rsid w:val="001061C9"/>
    <w:rsid w:val="00107292"/>
    <w:rsid w:val="00107455"/>
    <w:rsid w:val="00112EE4"/>
    <w:rsid w:val="0012166F"/>
    <w:rsid w:val="0012725F"/>
    <w:rsid w:val="001321CB"/>
    <w:rsid w:val="00132512"/>
    <w:rsid w:val="00157845"/>
    <w:rsid w:val="00161834"/>
    <w:rsid w:val="00166DA6"/>
    <w:rsid w:val="00170D8A"/>
    <w:rsid w:val="00173054"/>
    <w:rsid w:val="00173E04"/>
    <w:rsid w:val="00180738"/>
    <w:rsid w:val="00182597"/>
    <w:rsid w:val="0019198C"/>
    <w:rsid w:val="00196035"/>
    <w:rsid w:val="00197E96"/>
    <w:rsid w:val="001A26DC"/>
    <w:rsid w:val="001A2802"/>
    <w:rsid w:val="001A516E"/>
    <w:rsid w:val="001B15F5"/>
    <w:rsid w:val="001B2C2C"/>
    <w:rsid w:val="001B43B5"/>
    <w:rsid w:val="001B75AF"/>
    <w:rsid w:val="001C3A5C"/>
    <w:rsid w:val="001D6A67"/>
    <w:rsid w:val="001E120D"/>
    <w:rsid w:val="001E3D40"/>
    <w:rsid w:val="001E4BF2"/>
    <w:rsid w:val="001E6545"/>
    <w:rsid w:val="001F3B70"/>
    <w:rsid w:val="001F730C"/>
    <w:rsid w:val="00201101"/>
    <w:rsid w:val="0020184A"/>
    <w:rsid w:val="002053D3"/>
    <w:rsid w:val="00206722"/>
    <w:rsid w:val="00210824"/>
    <w:rsid w:val="002110C2"/>
    <w:rsid w:val="002267D1"/>
    <w:rsid w:val="0023101A"/>
    <w:rsid w:val="00235F58"/>
    <w:rsid w:val="00236938"/>
    <w:rsid w:val="002411FB"/>
    <w:rsid w:val="00242B1A"/>
    <w:rsid w:val="00247EDB"/>
    <w:rsid w:val="002560AA"/>
    <w:rsid w:val="00256CA4"/>
    <w:rsid w:val="00260C90"/>
    <w:rsid w:val="00260DE3"/>
    <w:rsid w:val="00262487"/>
    <w:rsid w:val="00264582"/>
    <w:rsid w:val="00273899"/>
    <w:rsid w:val="00274FAA"/>
    <w:rsid w:val="00274FE4"/>
    <w:rsid w:val="00281DBD"/>
    <w:rsid w:val="0028356E"/>
    <w:rsid w:val="002B05DE"/>
    <w:rsid w:val="002B5AA0"/>
    <w:rsid w:val="002B5B38"/>
    <w:rsid w:val="002C597B"/>
    <w:rsid w:val="002D1D26"/>
    <w:rsid w:val="002D447F"/>
    <w:rsid w:val="002D744E"/>
    <w:rsid w:val="002E2B31"/>
    <w:rsid w:val="002E443B"/>
    <w:rsid w:val="002E6891"/>
    <w:rsid w:val="002E7439"/>
    <w:rsid w:val="003005D5"/>
    <w:rsid w:val="003014AE"/>
    <w:rsid w:val="00302072"/>
    <w:rsid w:val="00305A9C"/>
    <w:rsid w:val="0032208F"/>
    <w:rsid w:val="00334F9A"/>
    <w:rsid w:val="003368EA"/>
    <w:rsid w:val="003406C0"/>
    <w:rsid w:val="00342DE5"/>
    <w:rsid w:val="00343C77"/>
    <w:rsid w:val="00344BD2"/>
    <w:rsid w:val="00347B61"/>
    <w:rsid w:val="00353FD5"/>
    <w:rsid w:val="00360161"/>
    <w:rsid w:val="00360183"/>
    <w:rsid w:val="0036083C"/>
    <w:rsid w:val="00360F60"/>
    <w:rsid w:val="00362A23"/>
    <w:rsid w:val="003635A1"/>
    <w:rsid w:val="003676BF"/>
    <w:rsid w:val="003744C1"/>
    <w:rsid w:val="00375C00"/>
    <w:rsid w:val="00382E44"/>
    <w:rsid w:val="0038310E"/>
    <w:rsid w:val="00385CA3"/>
    <w:rsid w:val="00386860"/>
    <w:rsid w:val="003A0E93"/>
    <w:rsid w:val="003A5629"/>
    <w:rsid w:val="003A638A"/>
    <w:rsid w:val="003A6857"/>
    <w:rsid w:val="003B14FD"/>
    <w:rsid w:val="003B2967"/>
    <w:rsid w:val="003B2E9A"/>
    <w:rsid w:val="003C53FA"/>
    <w:rsid w:val="003D12D2"/>
    <w:rsid w:val="003D1C12"/>
    <w:rsid w:val="003D333E"/>
    <w:rsid w:val="003E4E1B"/>
    <w:rsid w:val="003E5301"/>
    <w:rsid w:val="003F0666"/>
    <w:rsid w:val="003F3228"/>
    <w:rsid w:val="003F620B"/>
    <w:rsid w:val="003F7F91"/>
    <w:rsid w:val="004130A3"/>
    <w:rsid w:val="004202F9"/>
    <w:rsid w:val="0042150F"/>
    <w:rsid w:val="004232F4"/>
    <w:rsid w:val="00426C4F"/>
    <w:rsid w:val="00433C2F"/>
    <w:rsid w:val="00444196"/>
    <w:rsid w:val="00450864"/>
    <w:rsid w:val="00453457"/>
    <w:rsid w:val="00455781"/>
    <w:rsid w:val="00465F6E"/>
    <w:rsid w:val="004708FB"/>
    <w:rsid w:val="004A2A68"/>
    <w:rsid w:val="004A2BED"/>
    <w:rsid w:val="004A6C4A"/>
    <w:rsid w:val="004A7EA1"/>
    <w:rsid w:val="004B3B9D"/>
    <w:rsid w:val="004B4D5B"/>
    <w:rsid w:val="004C11C0"/>
    <w:rsid w:val="004C143A"/>
    <w:rsid w:val="004C42A9"/>
    <w:rsid w:val="004C593A"/>
    <w:rsid w:val="004C6306"/>
    <w:rsid w:val="004D241B"/>
    <w:rsid w:val="004D30A6"/>
    <w:rsid w:val="004D3E61"/>
    <w:rsid w:val="004D7BDF"/>
    <w:rsid w:val="004E0C3A"/>
    <w:rsid w:val="004E69EE"/>
    <w:rsid w:val="004F2FEB"/>
    <w:rsid w:val="00505649"/>
    <w:rsid w:val="005063C7"/>
    <w:rsid w:val="00513648"/>
    <w:rsid w:val="00514451"/>
    <w:rsid w:val="005160CC"/>
    <w:rsid w:val="005178C7"/>
    <w:rsid w:val="005244B3"/>
    <w:rsid w:val="00530D87"/>
    <w:rsid w:val="00536197"/>
    <w:rsid w:val="00547575"/>
    <w:rsid w:val="00551F91"/>
    <w:rsid w:val="005530E6"/>
    <w:rsid w:val="00556E7E"/>
    <w:rsid w:val="005638F5"/>
    <w:rsid w:val="00564331"/>
    <w:rsid w:val="005743CC"/>
    <w:rsid w:val="00574AEF"/>
    <w:rsid w:val="0057583F"/>
    <w:rsid w:val="0057790B"/>
    <w:rsid w:val="00584143"/>
    <w:rsid w:val="0058647F"/>
    <w:rsid w:val="00594207"/>
    <w:rsid w:val="00594905"/>
    <w:rsid w:val="005A1776"/>
    <w:rsid w:val="005A2934"/>
    <w:rsid w:val="005A30EC"/>
    <w:rsid w:val="005A4800"/>
    <w:rsid w:val="005B6589"/>
    <w:rsid w:val="005B7F6E"/>
    <w:rsid w:val="005C1BAE"/>
    <w:rsid w:val="005E559A"/>
    <w:rsid w:val="005E6474"/>
    <w:rsid w:val="005F4186"/>
    <w:rsid w:val="005F50D8"/>
    <w:rsid w:val="0060085B"/>
    <w:rsid w:val="00601BD5"/>
    <w:rsid w:val="00602DDF"/>
    <w:rsid w:val="00604D67"/>
    <w:rsid w:val="00605682"/>
    <w:rsid w:val="006133BF"/>
    <w:rsid w:val="00615947"/>
    <w:rsid w:val="0061727B"/>
    <w:rsid w:val="00622928"/>
    <w:rsid w:val="006236BD"/>
    <w:rsid w:val="00623E72"/>
    <w:rsid w:val="00625053"/>
    <w:rsid w:val="00626392"/>
    <w:rsid w:val="0063348C"/>
    <w:rsid w:val="00643A5C"/>
    <w:rsid w:val="00645356"/>
    <w:rsid w:val="00652382"/>
    <w:rsid w:val="00654E3B"/>
    <w:rsid w:val="00661115"/>
    <w:rsid w:val="00664181"/>
    <w:rsid w:val="006724C3"/>
    <w:rsid w:val="00672874"/>
    <w:rsid w:val="00674A44"/>
    <w:rsid w:val="00677170"/>
    <w:rsid w:val="00686EC3"/>
    <w:rsid w:val="006909B4"/>
    <w:rsid w:val="006945DA"/>
    <w:rsid w:val="006A1196"/>
    <w:rsid w:val="006A231B"/>
    <w:rsid w:val="006A3362"/>
    <w:rsid w:val="006B4017"/>
    <w:rsid w:val="006C1281"/>
    <w:rsid w:val="006C6F95"/>
    <w:rsid w:val="006E31CF"/>
    <w:rsid w:val="006E50E6"/>
    <w:rsid w:val="006E621C"/>
    <w:rsid w:val="006E622C"/>
    <w:rsid w:val="006F17AD"/>
    <w:rsid w:val="006F41B0"/>
    <w:rsid w:val="006F7231"/>
    <w:rsid w:val="006F7EDA"/>
    <w:rsid w:val="00710BDB"/>
    <w:rsid w:val="00713623"/>
    <w:rsid w:val="00715664"/>
    <w:rsid w:val="00724F4F"/>
    <w:rsid w:val="00731717"/>
    <w:rsid w:val="0073780F"/>
    <w:rsid w:val="00743D70"/>
    <w:rsid w:val="00743EE2"/>
    <w:rsid w:val="00744632"/>
    <w:rsid w:val="00760A10"/>
    <w:rsid w:val="00764CCD"/>
    <w:rsid w:val="00764DEF"/>
    <w:rsid w:val="00765E44"/>
    <w:rsid w:val="007664A3"/>
    <w:rsid w:val="00766F57"/>
    <w:rsid w:val="0077249F"/>
    <w:rsid w:val="00774A0F"/>
    <w:rsid w:val="007808B9"/>
    <w:rsid w:val="00781B00"/>
    <w:rsid w:val="007871D3"/>
    <w:rsid w:val="007908EC"/>
    <w:rsid w:val="0079397D"/>
    <w:rsid w:val="007A29BA"/>
    <w:rsid w:val="007A7587"/>
    <w:rsid w:val="007B5915"/>
    <w:rsid w:val="007B6B77"/>
    <w:rsid w:val="007C0F49"/>
    <w:rsid w:val="007D5BB8"/>
    <w:rsid w:val="007E0CF4"/>
    <w:rsid w:val="007E0EC2"/>
    <w:rsid w:val="007E1CF1"/>
    <w:rsid w:val="007E5D97"/>
    <w:rsid w:val="007E67AD"/>
    <w:rsid w:val="007F1BBC"/>
    <w:rsid w:val="007F2869"/>
    <w:rsid w:val="007F2F97"/>
    <w:rsid w:val="00805389"/>
    <w:rsid w:val="008132EB"/>
    <w:rsid w:val="00814515"/>
    <w:rsid w:val="008207D5"/>
    <w:rsid w:val="00822DBA"/>
    <w:rsid w:val="008317C9"/>
    <w:rsid w:val="00837DF2"/>
    <w:rsid w:val="00837E66"/>
    <w:rsid w:val="008422ED"/>
    <w:rsid w:val="008435A5"/>
    <w:rsid w:val="00845A3D"/>
    <w:rsid w:val="00852DD7"/>
    <w:rsid w:val="0085743E"/>
    <w:rsid w:val="008615FD"/>
    <w:rsid w:val="008650B5"/>
    <w:rsid w:val="00867CF8"/>
    <w:rsid w:val="008731BB"/>
    <w:rsid w:val="00874746"/>
    <w:rsid w:val="00884D4A"/>
    <w:rsid w:val="008936BA"/>
    <w:rsid w:val="008A60E9"/>
    <w:rsid w:val="008B402A"/>
    <w:rsid w:val="008B5D03"/>
    <w:rsid w:val="008B618E"/>
    <w:rsid w:val="008E1325"/>
    <w:rsid w:val="008E16F1"/>
    <w:rsid w:val="008F09B9"/>
    <w:rsid w:val="008F27AE"/>
    <w:rsid w:val="008F3CF8"/>
    <w:rsid w:val="008F4A69"/>
    <w:rsid w:val="008F5223"/>
    <w:rsid w:val="008F6666"/>
    <w:rsid w:val="00904AD9"/>
    <w:rsid w:val="00905E26"/>
    <w:rsid w:val="009211D8"/>
    <w:rsid w:val="0092495D"/>
    <w:rsid w:val="00925EBE"/>
    <w:rsid w:val="00926080"/>
    <w:rsid w:val="009324AB"/>
    <w:rsid w:val="00936000"/>
    <w:rsid w:val="00940BB5"/>
    <w:rsid w:val="0094100C"/>
    <w:rsid w:val="0094517B"/>
    <w:rsid w:val="00951C99"/>
    <w:rsid w:val="00961418"/>
    <w:rsid w:val="00963A85"/>
    <w:rsid w:val="009643A9"/>
    <w:rsid w:val="009653F8"/>
    <w:rsid w:val="00973E3D"/>
    <w:rsid w:val="00973F75"/>
    <w:rsid w:val="00974F38"/>
    <w:rsid w:val="009812C4"/>
    <w:rsid w:val="00987764"/>
    <w:rsid w:val="00994F1F"/>
    <w:rsid w:val="00995669"/>
    <w:rsid w:val="00995B53"/>
    <w:rsid w:val="009A137C"/>
    <w:rsid w:val="009A4DA6"/>
    <w:rsid w:val="009A4ECC"/>
    <w:rsid w:val="009B51F2"/>
    <w:rsid w:val="009C2BBE"/>
    <w:rsid w:val="009C7DC8"/>
    <w:rsid w:val="009D16B2"/>
    <w:rsid w:val="009E10E5"/>
    <w:rsid w:val="009E4530"/>
    <w:rsid w:val="009E5050"/>
    <w:rsid w:val="009E7146"/>
    <w:rsid w:val="009E7B33"/>
    <w:rsid w:val="009F0F54"/>
    <w:rsid w:val="009F5014"/>
    <w:rsid w:val="009F5935"/>
    <w:rsid w:val="00A001CD"/>
    <w:rsid w:val="00A0289A"/>
    <w:rsid w:val="00A02F9B"/>
    <w:rsid w:val="00A13DEC"/>
    <w:rsid w:val="00A20336"/>
    <w:rsid w:val="00A210D5"/>
    <w:rsid w:val="00A26D6B"/>
    <w:rsid w:val="00A3233F"/>
    <w:rsid w:val="00A36331"/>
    <w:rsid w:val="00A37141"/>
    <w:rsid w:val="00A431EA"/>
    <w:rsid w:val="00A43689"/>
    <w:rsid w:val="00A441B1"/>
    <w:rsid w:val="00A45E64"/>
    <w:rsid w:val="00A52EEB"/>
    <w:rsid w:val="00A55A0D"/>
    <w:rsid w:val="00A55E41"/>
    <w:rsid w:val="00A56D39"/>
    <w:rsid w:val="00A659DA"/>
    <w:rsid w:val="00A7391A"/>
    <w:rsid w:val="00A76BC7"/>
    <w:rsid w:val="00A774DB"/>
    <w:rsid w:val="00A91103"/>
    <w:rsid w:val="00A91C7F"/>
    <w:rsid w:val="00A96202"/>
    <w:rsid w:val="00A97473"/>
    <w:rsid w:val="00AA07DD"/>
    <w:rsid w:val="00AA12BA"/>
    <w:rsid w:val="00AA2475"/>
    <w:rsid w:val="00AA31A6"/>
    <w:rsid w:val="00AA4122"/>
    <w:rsid w:val="00AA505E"/>
    <w:rsid w:val="00AA5B00"/>
    <w:rsid w:val="00AA7680"/>
    <w:rsid w:val="00AA7A80"/>
    <w:rsid w:val="00AB0A2C"/>
    <w:rsid w:val="00AB2D5C"/>
    <w:rsid w:val="00AB2E0B"/>
    <w:rsid w:val="00AB382B"/>
    <w:rsid w:val="00AB5B29"/>
    <w:rsid w:val="00AB7A87"/>
    <w:rsid w:val="00AC0E71"/>
    <w:rsid w:val="00AC30E9"/>
    <w:rsid w:val="00AC39FF"/>
    <w:rsid w:val="00AD2AF9"/>
    <w:rsid w:val="00AD30B9"/>
    <w:rsid w:val="00AD617B"/>
    <w:rsid w:val="00AD729D"/>
    <w:rsid w:val="00AE4029"/>
    <w:rsid w:val="00AE49BF"/>
    <w:rsid w:val="00AE54C6"/>
    <w:rsid w:val="00AE7104"/>
    <w:rsid w:val="00AF19F0"/>
    <w:rsid w:val="00AF7DFE"/>
    <w:rsid w:val="00B01CAA"/>
    <w:rsid w:val="00B040A6"/>
    <w:rsid w:val="00B13281"/>
    <w:rsid w:val="00B16C5A"/>
    <w:rsid w:val="00B21E50"/>
    <w:rsid w:val="00B25D63"/>
    <w:rsid w:val="00B262A0"/>
    <w:rsid w:val="00B36D08"/>
    <w:rsid w:val="00B44779"/>
    <w:rsid w:val="00B458DC"/>
    <w:rsid w:val="00B52393"/>
    <w:rsid w:val="00B5255F"/>
    <w:rsid w:val="00B55A29"/>
    <w:rsid w:val="00B55FDD"/>
    <w:rsid w:val="00B6063E"/>
    <w:rsid w:val="00B664FA"/>
    <w:rsid w:val="00B72D97"/>
    <w:rsid w:val="00B803F6"/>
    <w:rsid w:val="00B86105"/>
    <w:rsid w:val="00B87F0C"/>
    <w:rsid w:val="00B91A00"/>
    <w:rsid w:val="00B96438"/>
    <w:rsid w:val="00BA3344"/>
    <w:rsid w:val="00BD39C3"/>
    <w:rsid w:val="00BE0B71"/>
    <w:rsid w:val="00BE55CD"/>
    <w:rsid w:val="00BE5CCE"/>
    <w:rsid w:val="00BF1F9A"/>
    <w:rsid w:val="00BF3F76"/>
    <w:rsid w:val="00C02166"/>
    <w:rsid w:val="00C04B34"/>
    <w:rsid w:val="00C066B4"/>
    <w:rsid w:val="00C077F3"/>
    <w:rsid w:val="00C10B41"/>
    <w:rsid w:val="00C175CB"/>
    <w:rsid w:val="00C216ED"/>
    <w:rsid w:val="00C24DFF"/>
    <w:rsid w:val="00C3157D"/>
    <w:rsid w:val="00C34526"/>
    <w:rsid w:val="00C3480F"/>
    <w:rsid w:val="00C35C4D"/>
    <w:rsid w:val="00C41FA7"/>
    <w:rsid w:val="00C42245"/>
    <w:rsid w:val="00C45919"/>
    <w:rsid w:val="00C4717E"/>
    <w:rsid w:val="00C4738D"/>
    <w:rsid w:val="00C51273"/>
    <w:rsid w:val="00C54138"/>
    <w:rsid w:val="00C54385"/>
    <w:rsid w:val="00C57CA2"/>
    <w:rsid w:val="00C9625D"/>
    <w:rsid w:val="00C96C2C"/>
    <w:rsid w:val="00CA0F4F"/>
    <w:rsid w:val="00CA0FA8"/>
    <w:rsid w:val="00CB0A19"/>
    <w:rsid w:val="00CB0C6F"/>
    <w:rsid w:val="00CB64AC"/>
    <w:rsid w:val="00CC29AD"/>
    <w:rsid w:val="00CC639A"/>
    <w:rsid w:val="00CD3B61"/>
    <w:rsid w:val="00CD569A"/>
    <w:rsid w:val="00CD7583"/>
    <w:rsid w:val="00CE07F0"/>
    <w:rsid w:val="00CE56C5"/>
    <w:rsid w:val="00CF1CD0"/>
    <w:rsid w:val="00CF67D0"/>
    <w:rsid w:val="00D11698"/>
    <w:rsid w:val="00D11C59"/>
    <w:rsid w:val="00D176CD"/>
    <w:rsid w:val="00D21526"/>
    <w:rsid w:val="00D22FAE"/>
    <w:rsid w:val="00D24D3E"/>
    <w:rsid w:val="00D41D1F"/>
    <w:rsid w:val="00D41EE2"/>
    <w:rsid w:val="00D50B02"/>
    <w:rsid w:val="00D511C3"/>
    <w:rsid w:val="00D56125"/>
    <w:rsid w:val="00D56DE1"/>
    <w:rsid w:val="00D676EF"/>
    <w:rsid w:val="00D761B8"/>
    <w:rsid w:val="00D82158"/>
    <w:rsid w:val="00D84140"/>
    <w:rsid w:val="00D84742"/>
    <w:rsid w:val="00D96C71"/>
    <w:rsid w:val="00D96DE0"/>
    <w:rsid w:val="00DA546C"/>
    <w:rsid w:val="00DB1127"/>
    <w:rsid w:val="00DB4DF4"/>
    <w:rsid w:val="00DB66F9"/>
    <w:rsid w:val="00DB6E65"/>
    <w:rsid w:val="00DC6A65"/>
    <w:rsid w:val="00DD03DF"/>
    <w:rsid w:val="00DD76CD"/>
    <w:rsid w:val="00DE02A1"/>
    <w:rsid w:val="00DE1D2C"/>
    <w:rsid w:val="00DE46A8"/>
    <w:rsid w:val="00DE5BE2"/>
    <w:rsid w:val="00DF1325"/>
    <w:rsid w:val="00DF767A"/>
    <w:rsid w:val="00E0447D"/>
    <w:rsid w:val="00E129AD"/>
    <w:rsid w:val="00E149F2"/>
    <w:rsid w:val="00E204BD"/>
    <w:rsid w:val="00E207E5"/>
    <w:rsid w:val="00E23E87"/>
    <w:rsid w:val="00E26F47"/>
    <w:rsid w:val="00E4646E"/>
    <w:rsid w:val="00E47903"/>
    <w:rsid w:val="00E57585"/>
    <w:rsid w:val="00E61FC0"/>
    <w:rsid w:val="00E640A2"/>
    <w:rsid w:val="00E65401"/>
    <w:rsid w:val="00E65503"/>
    <w:rsid w:val="00E71398"/>
    <w:rsid w:val="00E71B56"/>
    <w:rsid w:val="00E761AD"/>
    <w:rsid w:val="00E812EC"/>
    <w:rsid w:val="00E85514"/>
    <w:rsid w:val="00E863D8"/>
    <w:rsid w:val="00E87BC5"/>
    <w:rsid w:val="00E95557"/>
    <w:rsid w:val="00E96CA3"/>
    <w:rsid w:val="00EA38B1"/>
    <w:rsid w:val="00EA4836"/>
    <w:rsid w:val="00EA59DE"/>
    <w:rsid w:val="00EA6EC6"/>
    <w:rsid w:val="00EB0A67"/>
    <w:rsid w:val="00EB3620"/>
    <w:rsid w:val="00EB7F76"/>
    <w:rsid w:val="00EC18AC"/>
    <w:rsid w:val="00ED3CC1"/>
    <w:rsid w:val="00ED50CB"/>
    <w:rsid w:val="00ED5741"/>
    <w:rsid w:val="00ED60C2"/>
    <w:rsid w:val="00EE5680"/>
    <w:rsid w:val="00EE5BC5"/>
    <w:rsid w:val="00EF2E7A"/>
    <w:rsid w:val="00F0610B"/>
    <w:rsid w:val="00F06BB0"/>
    <w:rsid w:val="00F06E74"/>
    <w:rsid w:val="00F0728A"/>
    <w:rsid w:val="00F121BD"/>
    <w:rsid w:val="00F1592B"/>
    <w:rsid w:val="00F15BDD"/>
    <w:rsid w:val="00F25721"/>
    <w:rsid w:val="00F26813"/>
    <w:rsid w:val="00F26850"/>
    <w:rsid w:val="00F3054A"/>
    <w:rsid w:val="00F31C2D"/>
    <w:rsid w:val="00F35AD0"/>
    <w:rsid w:val="00F37F8A"/>
    <w:rsid w:val="00F44427"/>
    <w:rsid w:val="00F4568E"/>
    <w:rsid w:val="00F5544B"/>
    <w:rsid w:val="00F55723"/>
    <w:rsid w:val="00F63D87"/>
    <w:rsid w:val="00F648BE"/>
    <w:rsid w:val="00F7183E"/>
    <w:rsid w:val="00F74D94"/>
    <w:rsid w:val="00FA6051"/>
    <w:rsid w:val="00FA7072"/>
    <w:rsid w:val="00FA79C4"/>
    <w:rsid w:val="00FB0379"/>
    <w:rsid w:val="00FC05B8"/>
    <w:rsid w:val="00FC2C70"/>
    <w:rsid w:val="00FC3B2C"/>
    <w:rsid w:val="00FD326E"/>
    <w:rsid w:val="00FD4ABA"/>
    <w:rsid w:val="00FD57B0"/>
    <w:rsid w:val="00FF3EAA"/>
    <w:rsid w:val="00FF4CC8"/>
    <w:rsid w:val="00FF6CFE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2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6F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link w:val="a4"/>
    <w:uiPriority w:val="34"/>
    <w:qFormat/>
    <w:rsid w:val="001E120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lp1 Знак,Bullet 1 Знак"/>
    <w:link w:val="a3"/>
    <w:uiPriority w:val="99"/>
    <w:qFormat/>
    <w:locked/>
    <w:rsid w:val="001E120D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94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94F1F"/>
    <w:rPr>
      <w:color w:val="0000FF" w:themeColor="hyperlink"/>
      <w:u w:val="single"/>
    </w:rPr>
  </w:style>
  <w:style w:type="character" w:customStyle="1" w:styleId="fullcontent">
    <w:name w:val="fullcontent"/>
    <w:basedOn w:val="a0"/>
    <w:rsid w:val="009653F8"/>
  </w:style>
  <w:style w:type="character" w:customStyle="1" w:styleId="20">
    <w:name w:val="Заголовок 2 Знак"/>
    <w:basedOn w:val="a0"/>
    <w:link w:val="2"/>
    <w:uiPriority w:val="9"/>
    <w:rsid w:val="00E26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aliases w:val="Обычный (веб) Знак Знак Знак Знак"/>
    <w:basedOn w:val="a"/>
    <w:link w:val="a7"/>
    <w:uiPriority w:val="99"/>
    <w:qFormat/>
    <w:rsid w:val="00264582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uiPriority w:val="99"/>
    <w:locked/>
    <w:rsid w:val="00264582"/>
    <w:rPr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64582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i/>
      <w:iCs/>
      <w:sz w:val="23"/>
      <w:szCs w:val="23"/>
      <w:shd w:val="clear" w:color="auto" w:fill="FFFFFF"/>
      <w:lang w:eastAsia="en-US"/>
    </w:rPr>
  </w:style>
  <w:style w:type="character" w:customStyle="1" w:styleId="a7">
    <w:name w:val="Обычный (веб) Знак"/>
    <w:aliases w:val="Обычный (веб) Знак Знак Знак Знак Знак"/>
    <w:link w:val="a6"/>
    <w:locked/>
    <w:rsid w:val="0026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0B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B41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2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5C1B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26F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Bullet 1"/>
    <w:basedOn w:val="a"/>
    <w:link w:val="a4"/>
    <w:uiPriority w:val="34"/>
    <w:qFormat/>
    <w:rsid w:val="001E120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lp1 Знак,Bullet 1 Знак"/>
    <w:link w:val="a3"/>
    <w:uiPriority w:val="99"/>
    <w:qFormat/>
    <w:locked/>
    <w:rsid w:val="001E120D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94F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94F1F"/>
    <w:rPr>
      <w:color w:val="0000FF" w:themeColor="hyperlink"/>
      <w:u w:val="single"/>
    </w:rPr>
  </w:style>
  <w:style w:type="character" w:customStyle="1" w:styleId="fullcontent">
    <w:name w:val="fullcontent"/>
    <w:basedOn w:val="a0"/>
    <w:rsid w:val="009653F8"/>
  </w:style>
  <w:style w:type="character" w:customStyle="1" w:styleId="20">
    <w:name w:val="Заголовок 2 Знак"/>
    <w:basedOn w:val="a0"/>
    <w:link w:val="2"/>
    <w:uiPriority w:val="9"/>
    <w:rsid w:val="00E26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aliases w:val="Обычный (веб) Знак Знак Знак Знак"/>
    <w:basedOn w:val="a"/>
    <w:link w:val="a7"/>
    <w:uiPriority w:val="99"/>
    <w:qFormat/>
    <w:rsid w:val="00264582"/>
    <w:pPr>
      <w:spacing w:before="100" w:beforeAutospacing="1" w:after="100" w:afterAutospacing="1"/>
    </w:pPr>
  </w:style>
  <w:style w:type="character" w:customStyle="1" w:styleId="4">
    <w:name w:val="Основной текст (4)_"/>
    <w:link w:val="40"/>
    <w:uiPriority w:val="99"/>
    <w:locked/>
    <w:rsid w:val="00264582"/>
    <w:rPr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64582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i/>
      <w:iCs/>
      <w:sz w:val="23"/>
      <w:szCs w:val="23"/>
      <w:shd w:val="clear" w:color="auto" w:fill="FFFFFF"/>
      <w:lang w:eastAsia="en-US"/>
    </w:rPr>
  </w:style>
  <w:style w:type="character" w:customStyle="1" w:styleId="a7">
    <w:name w:val="Обычный (веб) Знак"/>
    <w:aliases w:val="Обычный (веб) Знак Знак Знак Знак Знак"/>
    <w:link w:val="a6"/>
    <w:locked/>
    <w:rsid w:val="0026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0B4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0B41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22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5C1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6C9A488C35A43AFBFCE3C7B0B18F7046499B875D1BF5685A6EF08272AB82AFAF796F686518AD080AB5D3ABBE73904E759633A144B31333J2o0H" TargetMode="External"/><Relationship Id="rId3" Type="http://schemas.openxmlformats.org/officeDocument/2006/relationships/styles" Target="styles.xml"/><Relationship Id="rId7" Type="http://schemas.openxmlformats.org/officeDocument/2006/relationships/hyperlink" Target="https://k-obr.spb.ru/media/uploads/userfiles/2023/01/11/%D0%9F%D0%BE%D1%81%D1%82%D0%B0%D0%BD%D0%BE%D0%B2%D0%BB%D0%B5%D0%BD%D0%B8%D0%B5_%D0%9F%D1%80%D0%B0%D0%B2%D0%B8%D1%82%D0%B5%D0%BB%D1%8C%D1%81%D1%82%D0%B2%D0%B0_20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0E36-C30A-4A2B-BB64-F4F89F91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18</Pages>
  <Words>8572</Words>
  <Characters>48866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Папик</Company>
  <LinksUpToDate>false</LinksUpToDate>
  <CharactersWithSpaces>57324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</dc:creator>
  <cp:lastModifiedBy>Дубинина Наталья Анатольевна</cp:lastModifiedBy>
  <cp:revision>77</cp:revision>
  <cp:lastPrinted>2020-05-25T12:19:00Z</cp:lastPrinted>
  <dcterms:created xsi:type="dcterms:W3CDTF">2024-08-19T14:00:00Z</dcterms:created>
  <dcterms:modified xsi:type="dcterms:W3CDTF">2024-09-03T05:57:00Z</dcterms:modified>
</cp:coreProperties>
</file>