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E87" w:rsidRPr="005C28A2" w:rsidRDefault="00C94C3F" w:rsidP="005C28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Отдел образования Администрации Приморского района Санкт-Петербурга</w:t>
      </w:r>
    </w:p>
    <w:p w:rsidR="007A4E87" w:rsidRPr="005C28A2" w:rsidRDefault="00C94C3F" w:rsidP="00ED43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ГБУ ДППО ЦПКС ИМЦ Приморского района</w:t>
      </w:r>
    </w:p>
    <w:p w:rsidR="00C94C3F" w:rsidRDefault="00C94C3F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8A2">
        <w:rPr>
          <w:rFonts w:ascii="Times New Roman" w:hAnsi="Times New Roman" w:cs="Times New Roman"/>
          <w:sz w:val="24"/>
          <w:szCs w:val="24"/>
        </w:rPr>
        <w:t>Центр оценки качества образования</w:t>
      </w:r>
    </w:p>
    <w:p w:rsidR="00801D68" w:rsidRDefault="00801D68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D68" w:rsidRDefault="00801D68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1D68" w:rsidRDefault="00801D68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A2" w:rsidRDefault="005C28A2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43B9" w:rsidRDefault="00ED43B9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D43B9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141A1C" w:rsidRDefault="00ED43B9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43B9">
        <w:rPr>
          <w:rFonts w:ascii="Times New Roman" w:hAnsi="Times New Roman" w:cs="Times New Roman"/>
          <w:b/>
          <w:sz w:val="28"/>
          <w:szCs w:val="28"/>
        </w:rPr>
        <w:t>повышения объективности оценки образовательных результатов</w:t>
      </w:r>
      <w:r w:rsidR="00141A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E87" w:rsidRDefault="00801D68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образовательных организациях</w:t>
      </w:r>
      <w:r w:rsidR="00141A1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4E87" w:rsidRDefault="00DE32CD" w:rsidP="00DE3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Приморского района</w:t>
      </w: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0"/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2CD" w:rsidRDefault="00DE32CD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7A4E87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8A2" w:rsidRDefault="005C28A2" w:rsidP="00DE32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C28A2" w:rsidRDefault="005C28A2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E87" w:rsidRDefault="00C94C3F" w:rsidP="00ED43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:rsidR="005F2455" w:rsidRDefault="005F2455" w:rsidP="007A4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C3F" w:rsidRDefault="005F2455" w:rsidP="007A4E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10137E">
        <w:rPr>
          <w:rFonts w:ascii="Times New Roman" w:hAnsi="Times New Roman" w:cs="Times New Roman"/>
          <w:b/>
          <w:sz w:val="28"/>
          <w:szCs w:val="28"/>
        </w:rPr>
        <w:t>20</w:t>
      </w:r>
    </w:p>
    <w:p w:rsidR="007A4E87" w:rsidRDefault="005F2455" w:rsidP="00DE32C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E018B" w:rsidRPr="005C28A2" w:rsidRDefault="00393863" w:rsidP="007A4E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28A2">
        <w:rPr>
          <w:rFonts w:ascii="TimesNewRomanPSMT" w:hAnsi="TimesNewRomanPSMT"/>
          <w:color w:val="000000"/>
          <w:sz w:val="24"/>
          <w:szCs w:val="24"/>
        </w:rPr>
        <w:lastRenderedPageBreak/>
        <w:t>Оценка качества образования - это система процедур, механизмов и инструментов, обеспечивающих не только собственно оценку, то есть получение данных о состоянии системы образования, но и управление качеством, то есть реализацию комплекса мер, направленных на повышение качества образования</w:t>
      </w:r>
      <w:r w:rsidR="00ED43B9" w:rsidRPr="005C28A2">
        <w:rPr>
          <w:rFonts w:ascii="TimesNewRomanPSMT" w:hAnsi="TimesNewRomanPSMT"/>
          <w:color w:val="000000"/>
          <w:sz w:val="24"/>
          <w:szCs w:val="24"/>
        </w:rPr>
        <w:t>.</w:t>
      </w:r>
      <w:r w:rsidR="00AF4316" w:rsidRPr="005C28A2">
        <w:rPr>
          <w:sz w:val="24"/>
          <w:szCs w:val="24"/>
        </w:rPr>
        <w:t xml:space="preserve"> </w:t>
      </w:r>
    </w:p>
    <w:p w:rsidR="001B3B22" w:rsidRPr="005C28A2" w:rsidRDefault="00AF4316" w:rsidP="00AF4316">
      <w:pPr>
        <w:spacing w:after="0" w:line="240" w:lineRule="auto"/>
        <w:ind w:firstLine="708"/>
        <w:jc w:val="both"/>
        <w:rPr>
          <w:rFonts w:ascii="TimesNewRomanPSMT" w:hAnsi="TimesNewRomanPSMT"/>
          <w:color w:val="000000"/>
          <w:sz w:val="24"/>
          <w:szCs w:val="24"/>
        </w:rPr>
      </w:pPr>
      <w:r w:rsidRPr="005C28A2">
        <w:rPr>
          <w:rFonts w:ascii="TimesNewRomanPSMT" w:hAnsi="TimesNewRomanPSMT"/>
          <w:color w:val="000000"/>
          <w:sz w:val="24"/>
          <w:szCs w:val="24"/>
        </w:rPr>
        <w:t>Оценка - характеристика результатов учебной деятельности по критериям их соответствия установленным требованиям.</w:t>
      </w:r>
      <w:r w:rsidRPr="005C28A2">
        <w:rPr>
          <w:sz w:val="24"/>
          <w:szCs w:val="24"/>
        </w:rPr>
        <w:t xml:space="preserve"> </w:t>
      </w:r>
      <w:r w:rsidRPr="005C28A2">
        <w:rPr>
          <w:rFonts w:ascii="TimesNewRomanPSMT" w:hAnsi="TimesNewRomanPSMT"/>
          <w:color w:val="000000"/>
          <w:sz w:val="24"/>
          <w:szCs w:val="24"/>
        </w:rPr>
        <w:t>Применительно к учебному процессу оценка - определение степени успешности в освоении знаний, умений, навыков, предусмотренных учебной программой. Оценки подразделяются на текущие, промежуточные, итоговые и выражаются числом баллов.</w:t>
      </w:r>
    </w:p>
    <w:p w:rsidR="00AE018B" w:rsidRPr="005C28A2" w:rsidRDefault="00AE018B" w:rsidP="00AE0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Функциональная составляющая объективности оценки качества образования характеризуется:</w:t>
      </w:r>
    </w:p>
    <w:p w:rsidR="00AE018B" w:rsidRPr="005C28A2" w:rsidRDefault="00AE018B" w:rsidP="0025124E">
      <w:pPr>
        <w:pStyle w:val="a3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инвариантной составляющей, обеспечивающей интересы </w:t>
      </w:r>
      <w:r w:rsidR="00C94C3F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районной образовательной системы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в вопросах управления качеством образования;</w:t>
      </w:r>
      <w:r w:rsidRPr="005C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018B" w:rsidRPr="005C28A2" w:rsidRDefault="00AE018B" w:rsidP="0025124E">
      <w:pPr>
        <w:pStyle w:val="a3"/>
        <w:numPr>
          <w:ilvl w:val="0"/>
          <w:numId w:val="21"/>
        </w:numPr>
        <w:spacing w:after="0" w:line="240" w:lineRule="auto"/>
        <w:ind w:left="425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вариативной составляющей, которая обеспечивает собственные приоритеты развити</w:t>
      </w:r>
      <w:r w:rsidR="00801D68" w:rsidRPr="005C28A2">
        <w:rPr>
          <w:rFonts w:ascii="Times New Roman" w:hAnsi="Times New Roman" w:cs="Times New Roman"/>
          <w:color w:val="000000"/>
          <w:sz w:val="24"/>
          <w:szCs w:val="24"/>
        </w:rPr>
        <w:t>я оценки качества образования в образовательной организации (далее – ОО)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168B0" w:rsidRDefault="00E168B0" w:rsidP="00ED4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97609" w:rsidRPr="005C28A2" w:rsidRDefault="009D5F62" w:rsidP="00ED43B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sz w:val="24"/>
          <w:szCs w:val="24"/>
        </w:rPr>
        <w:t>Цели и задачи</w:t>
      </w:r>
      <w:r w:rsidRPr="005C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A1C" w:rsidRPr="005C28A2" w:rsidRDefault="00141A1C" w:rsidP="00AF43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Цели</w:t>
      </w:r>
    </w:p>
    <w:p w:rsidR="00141A1C" w:rsidRPr="005C28A2" w:rsidRDefault="009D5F62" w:rsidP="00141A1C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повышение эффективности системы образования путем формирования устойчивых ориентиров на методы и инструменты объективной оценки образовательных результатов</w:t>
      </w:r>
      <w:r w:rsidR="00141A1C" w:rsidRPr="005C28A2">
        <w:rPr>
          <w:rFonts w:ascii="Times New Roman" w:hAnsi="Times New Roman" w:cs="Times New Roman"/>
          <w:sz w:val="24"/>
          <w:szCs w:val="24"/>
        </w:rPr>
        <w:t>;</w:t>
      </w:r>
    </w:p>
    <w:p w:rsidR="00597609" w:rsidRPr="005C28A2" w:rsidRDefault="00141A1C" w:rsidP="00C94C3F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совершенствование управления качеством образования, предоставление</w:t>
      </w:r>
      <w:r w:rsidR="00C94C3F" w:rsidRPr="005C28A2">
        <w:rPr>
          <w:rFonts w:ascii="Times New Roman" w:hAnsi="Times New Roman" w:cs="Times New Roman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sz w:val="24"/>
          <w:szCs w:val="24"/>
        </w:rPr>
        <w:t>всем участникам образовательного процесса и общественности достоверной информации о качестве образования в ОО, а также выявление с помощью системы критериев и показателей зависимости между ресурсами, условиями обучения и его результатами.</w:t>
      </w:r>
    </w:p>
    <w:p w:rsidR="00ED43B9" w:rsidRPr="005C28A2" w:rsidRDefault="009D5F62" w:rsidP="00AF431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Задачи:</w:t>
      </w:r>
    </w:p>
    <w:p w:rsidR="00ED43B9" w:rsidRPr="005C28A2" w:rsidRDefault="009D5F62" w:rsidP="006E41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формирование механизмов обеспечения объективности региональных и федеральных</w:t>
      </w:r>
      <w:r w:rsidR="00ED43B9" w:rsidRPr="005C28A2">
        <w:rPr>
          <w:rFonts w:ascii="Times New Roman" w:hAnsi="Times New Roman" w:cs="Times New Roman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sz w:val="24"/>
          <w:szCs w:val="24"/>
        </w:rPr>
        <w:t>оценочных</w:t>
      </w:r>
      <w:r w:rsidR="00ED43B9" w:rsidRPr="005C28A2">
        <w:rPr>
          <w:rFonts w:ascii="Times New Roman" w:hAnsi="Times New Roman" w:cs="Times New Roman"/>
          <w:sz w:val="24"/>
          <w:szCs w:val="24"/>
        </w:rPr>
        <w:t xml:space="preserve"> процедур;</w:t>
      </w:r>
    </w:p>
    <w:p w:rsidR="00AE018B" w:rsidRPr="005C28A2" w:rsidRDefault="00AE018B" w:rsidP="006E41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факторов и рисков, влияющих на качество образования и способствующих достижению поставленных целей программы </w:t>
      </w:r>
      <w:r w:rsidR="007D378F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повышения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объективности оценива</w:t>
      </w:r>
      <w:r w:rsidR="007D378F" w:rsidRPr="005C28A2">
        <w:rPr>
          <w:rFonts w:ascii="Times New Roman" w:hAnsi="Times New Roman" w:cs="Times New Roman"/>
          <w:color w:val="000000"/>
          <w:sz w:val="24"/>
          <w:szCs w:val="24"/>
        </w:rPr>
        <w:t>ния образовательных результатов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D43B9" w:rsidRPr="005C28A2" w:rsidRDefault="009D5F62" w:rsidP="006E410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создание условий для формирования в ОО системы объективной</w:t>
      </w:r>
      <w:r w:rsidR="00ED43B9" w:rsidRPr="005C28A2">
        <w:rPr>
          <w:rFonts w:ascii="Times New Roman" w:hAnsi="Times New Roman" w:cs="Times New Roman"/>
          <w:sz w:val="24"/>
          <w:szCs w:val="24"/>
        </w:rPr>
        <w:t xml:space="preserve"> внутришкольной </w:t>
      </w:r>
      <w:r w:rsidRPr="005C28A2">
        <w:rPr>
          <w:rFonts w:ascii="Times New Roman" w:hAnsi="Times New Roman" w:cs="Times New Roman"/>
          <w:sz w:val="24"/>
          <w:szCs w:val="24"/>
        </w:rPr>
        <w:t>оценки</w:t>
      </w:r>
      <w:r w:rsidR="00ED43B9" w:rsidRPr="005C28A2">
        <w:rPr>
          <w:rFonts w:ascii="Times New Roman" w:hAnsi="Times New Roman" w:cs="Times New Roman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sz w:val="24"/>
          <w:szCs w:val="24"/>
        </w:rPr>
        <w:t>образовательных</w:t>
      </w:r>
      <w:r w:rsidR="00ED43B9" w:rsidRPr="005C28A2">
        <w:rPr>
          <w:rFonts w:ascii="Times New Roman" w:hAnsi="Times New Roman" w:cs="Times New Roman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sz w:val="24"/>
          <w:szCs w:val="24"/>
        </w:rPr>
        <w:t>результатов;</w:t>
      </w:r>
      <w:r w:rsidR="00ED43B9" w:rsidRPr="005C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A1C" w:rsidRPr="005C28A2" w:rsidRDefault="00141A1C" w:rsidP="00690CBF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создание единой системы диагностики и контроля состояния образования, обеспечивающую своевременное выявление изменений, влияющих на качество образования в ОО;</w:t>
      </w:r>
    </w:p>
    <w:p w:rsidR="00141A1C" w:rsidRPr="005C28A2" w:rsidRDefault="00141A1C" w:rsidP="006E70C1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определение результативности образовательного процесса, эффективности учебных программ, их соответствие нормам и требованиям стандартов;</w:t>
      </w:r>
    </w:p>
    <w:p w:rsidR="00141A1C" w:rsidRPr="005C28A2" w:rsidRDefault="00141A1C" w:rsidP="00E82BCE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содействие принятию обоснованных управленческих решений;</w:t>
      </w:r>
    </w:p>
    <w:p w:rsidR="002D4FAE" w:rsidRPr="005C28A2" w:rsidRDefault="00141A1C" w:rsidP="002D4F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оценка эффективности и полноты реализации методического обеспечения образовательного процесса</w:t>
      </w:r>
      <w:r w:rsidR="002D4FAE" w:rsidRPr="005C28A2">
        <w:rPr>
          <w:rFonts w:ascii="Times New Roman" w:hAnsi="Times New Roman" w:cs="Times New Roman"/>
          <w:sz w:val="24"/>
          <w:szCs w:val="24"/>
        </w:rPr>
        <w:t>;</w:t>
      </w:r>
    </w:p>
    <w:p w:rsidR="002D4FAE" w:rsidRPr="005C28A2" w:rsidRDefault="00E168B0" w:rsidP="002D4F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необходимых</w:t>
      </w:r>
      <w:r w:rsidR="002D4FAE" w:rsidRPr="005C28A2">
        <w:rPr>
          <w:rFonts w:ascii="Times New Roman" w:hAnsi="Times New Roman" w:cs="Times New Roman"/>
          <w:sz w:val="24"/>
          <w:szCs w:val="24"/>
        </w:rPr>
        <w:t xml:space="preserve"> ресурсов;</w:t>
      </w:r>
    </w:p>
    <w:p w:rsidR="002D4FAE" w:rsidRPr="005C28A2" w:rsidRDefault="002D4FAE" w:rsidP="002D4FAE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обучение кадров.</w:t>
      </w:r>
    </w:p>
    <w:p w:rsidR="00AE018B" w:rsidRPr="005C28A2" w:rsidRDefault="00AE018B" w:rsidP="002D4F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02CDD" w:rsidRPr="005C28A2" w:rsidRDefault="00AE018B" w:rsidP="00AE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 основу функционирования программы объективности оценивания образовательных результатов положены принципы: </w:t>
      </w:r>
    </w:p>
    <w:p w:rsidR="00AE018B" w:rsidRPr="005C28A2" w:rsidRDefault="00AE018B" w:rsidP="00F02CDD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целостности; 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иерархичности;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объективности;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достоверности; 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полноты и системности; 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оперативности (своевременности); 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открытости, прозрачности, гласности; 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активного взаимодействия с внешней средой; </w:t>
      </w:r>
    </w:p>
    <w:p w:rsidR="00AE018B" w:rsidRPr="005C28A2" w:rsidRDefault="00AE018B" w:rsidP="00AE018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непрерывности развития и интеграции в общероссийскую систему оценки.</w:t>
      </w:r>
    </w:p>
    <w:p w:rsidR="00ED43B9" w:rsidRPr="005C28A2" w:rsidRDefault="009D5F62" w:rsidP="002D4F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sz w:val="24"/>
          <w:szCs w:val="24"/>
        </w:rPr>
        <w:t>Особенности реализации и условия применения</w:t>
      </w:r>
      <w:r w:rsidRPr="005C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43B9" w:rsidRPr="005C28A2" w:rsidRDefault="009D5F62" w:rsidP="00AF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Проблема объективной оценки носит ментальный характер и неразрывно связана с той управленческой практикой, которая распространена в</w:t>
      </w:r>
      <w:r w:rsidR="005879B2">
        <w:rPr>
          <w:rFonts w:ascii="Times New Roman" w:hAnsi="Times New Roman" w:cs="Times New Roman"/>
          <w:sz w:val="24"/>
          <w:szCs w:val="24"/>
        </w:rPr>
        <w:t xml:space="preserve"> целом в </w:t>
      </w:r>
      <w:r w:rsidRPr="005C28A2">
        <w:rPr>
          <w:rFonts w:ascii="Times New Roman" w:hAnsi="Times New Roman" w:cs="Times New Roman"/>
          <w:sz w:val="24"/>
          <w:szCs w:val="24"/>
        </w:rPr>
        <w:t>системе образования</w:t>
      </w:r>
      <w:r w:rsidR="00DE32CD">
        <w:rPr>
          <w:rFonts w:ascii="Times New Roman" w:hAnsi="Times New Roman" w:cs="Times New Roman"/>
          <w:sz w:val="24"/>
          <w:szCs w:val="24"/>
        </w:rPr>
        <w:t>.</w:t>
      </w:r>
    </w:p>
    <w:p w:rsidR="00ED43B9" w:rsidRPr="005C28A2" w:rsidRDefault="009D5F62" w:rsidP="00ED43B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sz w:val="24"/>
          <w:szCs w:val="24"/>
        </w:rPr>
        <w:t>Основные</w:t>
      </w:r>
      <w:r w:rsidR="00ED43B9" w:rsidRPr="005C28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b/>
          <w:bCs/>
          <w:sz w:val="24"/>
          <w:szCs w:val="24"/>
        </w:rPr>
        <w:t>мероприятия</w:t>
      </w:r>
    </w:p>
    <w:p w:rsidR="00415730" w:rsidRPr="005C28A2" w:rsidRDefault="009D5F62" w:rsidP="004157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организация анализа и мониторинга результатов оценочных процедур с целью выявления признаков необъективных результатов на основе данных</w:t>
      </w:r>
      <w:r w:rsidR="00415730" w:rsidRPr="005C28A2">
        <w:rPr>
          <w:rFonts w:ascii="Times New Roman" w:hAnsi="Times New Roman" w:cs="Times New Roman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sz w:val="24"/>
          <w:szCs w:val="24"/>
        </w:rPr>
        <w:t>анализа;</w:t>
      </w:r>
    </w:p>
    <w:p w:rsidR="00415730" w:rsidRPr="005C28A2" w:rsidRDefault="009D5F62" w:rsidP="004157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организация повышения квалификации учителей по вопросам школьного</w:t>
      </w:r>
      <w:r w:rsidR="00415730" w:rsidRPr="005C28A2">
        <w:rPr>
          <w:rFonts w:ascii="Times New Roman" w:hAnsi="Times New Roman" w:cs="Times New Roman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sz w:val="24"/>
          <w:szCs w:val="24"/>
        </w:rPr>
        <w:t>оценивания;</w:t>
      </w:r>
    </w:p>
    <w:p w:rsidR="00415730" w:rsidRPr="005C28A2" w:rsidRDefault="009D5F62" w:rsidP="004157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формирование программ оценочных процедур совместно с ОО с целью повышения заинтересованности ОО в использовании результатов региональных и федеральных оценочных процедур;</w:t>
      </w:r>
    </w:p>
    <w:p w:rsidR="00415730" w:rsidRPr="005C28A2" w:rsidRDefault="009D5F62" w:rsidP="004157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формирование позитивной управленческой практики с приоритетом программ помощи перед практикой наказаний;</w:t>
      </w:r>
    </w:p>
    <w:p w:rsidR="00415730" w:rsidRPr="005C28A2" w:rsidRDefault="009D5F62" w:rsidP="004157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разъяснительная работа с муниципальными органами управления образованием</w:t>
      </w:r>
      <w:r w:rsidR="00415730" w:rsidRPr="005C28A2">
        <w:rPr>
          <w:rFonts w:ascii="Times New Roman" w:hAnsi="Times New Roman" w:cs="Times New Roman"/>
          <w:sz w:val="24"/>
          <w:szCs w:val="24"/>
        </w:rPr>
        <w:t xml:space="preserve"> (далее – МОУО)</w:t>
      </w:r>
      <w:r w:rsidRPr="005C28A2">
        <w:rPr>
          <w:rFonts w:ascii="Times New Roman" w:hAnsi="Times New Roman" w:cs="Times New Roman"/>
          <w:sz w:val="24"/>
          <w:szCs w:val="24"/>
        </w:rPr>
        <w:t>;</w:t>
      </w:r>
    </w:p>
    <w:p w:rsidR="006E4108" w:rsidRPr="005C28A2" w:rsidRDefault="009D5F62" w:rsidP="00415730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организация наблюдения при проведении</w:t>
      </w:r>
      <w:r w:rsidR="006E4108" w:rsidRPr="005C28A2">
        <w:rPr>
          <w:rFonts w:ascii="Times New Roman" w:hAnsi="Times New Roman" w:cs="Times New Roman"/>
          <w:sz w:val="24"/>
          <w:szCs w:val="24"/>
        </w:rPr>
        <w:t xml:space="preserve"> оценочных процедур.</w:t>
      </w:r>
    </w:p>
    <w:p w:rsidR="00C94C3F" w:rsidRPr="005C28A2" w:rsidRDefault="00C94C3F" w:rsidP="006E4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4C3F" w:rsidRPr="005C28A2" w:rsidRDefault="00C94C3F" w:rsidP="006E4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E4108" w:rsidRPr="005C28A2" w:rsidRDefault="009D5F62" w:rsidP="006E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sz w:val="24"/>
          <w:szCs w:val="24"/>
        </w:rPr>
        <w:t>Ожидаемые результаты реализации</w:t>
      </w:r>
      <w:r w:rsidRPr="005C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0F15" w:rsidRDefault="009D5F62" w:rsidP="00370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F15">
        <w:rPr>
          <w:rFonts w:ascii="Times New Roman" w:hAnsi="Times New Roman" w:cs="Times New Roman"/>
          <w:sz w:val="24"/>
          <w:szCs w:val="24"/>
        </w:rPr>
        <w:t>Повышение уровня объективности оценки образовательных результатов</w:t>
      </w:r>
      <w:r w:rsidR="00370F15" w:rsidRPr="00370F15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70F15" w:rsidRPr="00370F15" w:rsidRDefault="00370F15" w:rsidP="00370F1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0F15">
        <w:rPr>
          <w:rFonts w:ascii="Times New Roman" w:hAnsi="Times New Roman" w:cs="Times New Roman"/>
          <w:sz w:val="24"/>
          <w:szCs w:val="24"/>
        </w:rPr>
        <w:t>уменьшение количества школ, попавших в список Рособрнадзора по необъективности ВПР</w:t>
      </w:r>
    </w:p>
    <w:p w:rsidR="006E4108" w:rsidRPr="00370F15" w:rsidRDefault="00370F15" w:rsidP="00370F15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снижение доли количества выпускников, не подтвердивших статус медалиста</w:t>
      </w:r>
      <w:r w:rsidR="009D5F62" w:rsidRPr="00370F15">
        <w:rPr>
          <w:rFonts w:ascii="Times New Roman" w:hAnsi="Times New Roman" w:cs="Times New Roman"/>
          <w:sz w:val="24"/>
          <w:szCs w:val="24"/>
        </w:rPr>
        <w:br/>
      </w:r>
      <w:r w:rsidR="009D5F62" w:rsidRPr="00370F15">
        <w:rPr>
          <w:rFonts w:ascii="Times New Roman" w:hAnsi="Times New Roman" w:cs="Times New Roman"/>
          <w:b/>
          <w:bCs/>
          <w:sz w:val="24"/>
          <w:szCs w:val="24"/>
        </w:rPr>
        <w:t>Индикаторы</w:t>
      </w:r>
      <w:r w:rsidR="006E4108" w:rsidRPr="00370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D5F62" w:rsidRPr="00370F15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6E4108" w:rsidRPr="00370F1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D6688" w:rsidRPr="00370F15">
        <w:rPr>
          <w:rFonts w:ascii="Times New Roman" w:hAnsi="Times New Roman" w:cs="Times New Roman"/>
          <w:b/>
          <w:bCs/>
          <w:sz w:val="24"/>
          <w:szCs w:val="24"/>
        </w:rPr>
        <w:t xml:space="preserve">показатели реализации </w:t>
      </w:r>
    </w:p>
    <w:tbl>
      <w:tblPr>
        <w:tblStyle w:val="a4"/>
        <w:tblpPr w:leftFromText="180" w:rightFromText="180" w:vertAnchor="text" w:horzAnchor="margin" w:tblpXSpec="center" w:tblpY="96"/>
        <w:tblW w:w="9351" w:type="dxa"/>
        <w:tblLook w:val="04A0" w:firstRow="1" w:lastRow="0" w:firstColumn="1" w:lastColumn="0" w:noHBand="0" w:noVBand="1"/>
      </w:tblPr>
      <w:tblGrid>
        <w:gridCol w:w="704"/>
        <w:gridCol w:w="4791"/>
        <w:gridCol w:w="3856"/>
      </w:tblGrid>
      <w:tr w:rsidR="00FD6688" w:rsidRPr="005C28A2" w:rsidTr="00FD5BC9">
        <w:tc>
          <w:tcPr>
            <w:tcW w:w="704" w:type="dxa"/>
          </w:tcPr>
          <w:p w:rsidR="00FD6688" w:rsidRPr="005C28A2" w:rsidRDefault="00FD6688" w:rsidP="002817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:rsidR="00FD6688" w:rsidRPr="005C28A2" w:rsidRDefault="00FD6688" w:rsidP="00281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3856" w:type="dxa"/>
          </w:tcPr>
          <w:p w:rsidR="00FD6688" w:rsidRPr="005C28A2" w:rsidRDefault="00FD6688" w:rsidP="00281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оценки</w:t>
            </w:r>
          </w:p>
        </w:tc>
      </w:tr>
      <w:tr w:rsidR="00FD6688" w:rsidRPr="005C28A2" w:rsidTr="00FD5BC9">
        <w:tc>
          <w:tcPr>
            <w:tcW w:w="704" w:type="dxa"/>
          </w:tcPr>
          <w:p w:rsidR="00FD6688" w:rsidRPr="005C28A2" w:rsidRDefault="00FD6688" w:rsidP="002817C8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:rsidR="00FD6688" w:rsidRPr="005C28A2" w:rsidRDefault="00FD6688" w:rsidP="0028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>Индекс неподтверждения медалистов</w:t>
            </w:r>
          </w:p>
        </w:tc>
        <w:tc>
          <w:tcPr>
            <w:tcW w:w="3856" w:type="dxa"/>
          </w:tcPr>
          <w:p w:rsidR="00FD6688" w:rsidRPr="005C28A2" w:rsidRDefault="00FD6688" w:rsidP="00FD5B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данным ФИС ГИА </w:t>
            </w:r>
          </w:p>
        </w:tc>
      </w:tr>
      <w:tr w:rsidR="00FD6688" w:rsidRPr="005C28A2" w:rsidTr="00FD5BC9">
        <w:tc>
          <w:tcPr>
            <w:tcW w:w="704" w:type="dxa"/>
          </w:tcPr>
          <w:p w:rsidR="00FD6688" w:rsidRPr="005C28A2" w:rsidRDefault="00FD6688" w:rsidP="002817C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:rsidR="00FD6688" w:rsidRPr="005C28A2" w:rsidRDefault="00FD6688" w:rsidP="00FD5B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Индексы необъективности ВПР </w:t>
            </w:r>
          </w:p>
        </w:tc>
        <w:tc>
          <w:tcPr>
            <w:tcW w:w="3856" w:type="dxa"/>
          </w:tcPr>
          <w:p w:rsidR="00FD6688" w:rsidRPr="005C28A2" w:rsidRDefault="00FD5BC9" w:rsidP="00FD5B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>По данным ФИОКО</w:t>
            </w:r>
            <w:r w:rsidR="00FD6688"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D6688" w:rsidRPr="005C28A2" w:rsidTr="00FD5BC9">
        <w:tc>
          <w:tcPr>
            <w:tcW w:w="704" w:type="dxa"/>
          </w:tcPr>
          <w:p w:rsidR="00FD6688" w:rsidRPr="005C28A2" w:rsidRDefault="00FD6688" w:rsidP="002817C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:rsidR="00FD6688" w:rsidRPr="005C28A2" w:rsidRDefault="00FD6688" w:rsidP="0028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Индексы необъективности </w:t>
            </w:r>
            <w:r w:rsidR="00C94C3F"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>ДР</w:t>
            </w:r>
          </w:p>
        </w:tc>
        <w:tc>
          <w:tcPr>
            <w:tcW w:w="3856" w:type="dxa"/>
          </w:tcPr>
          <w:p w:rsidR="00FD6688" w:rsidRPr="005C28A2" w:rsidRDefault="00FD6688" w:rsidP="00FD5BC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 </w:t>
            </w:r>
            <w:r w:rsidR="00FD5BC9"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результатам </w:t>
            </w: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2667C"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>РДР</w:t>
            </w: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FD6688" w:rsidRPr="005C28A2" w:rsidTr="00FD5BC9">
        <w:tc>
          <w:tcPr>
            <w:tcW w:w="704" w:type="dxa"/>
          </w:tcPr>
          <w:p w:rsidR="00FD6688" w:rsidRPr="005C28A2" w:rsidRDefault="00FD6688" w:rsidP="002817C8">
            <w:pPr>
              <w:pStyle w:val="a3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791" w:type="dxa"/>
          </w:tcPr>
          <w:p w:rsidR="00FD6688" w:rsidRPr="005C28A2" w:rsidRDefault="00FD6688" w:rsidP="0028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28A2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системы направления наблюдателей в ОО при проведении оценочных процедур</w:t>
            </w:r>
          </w:p>
        </w:tc>
        <w:tc>
          <w:tcPr>
            <w:tcW w:w="3856" w:type="dxa"/>
          </w:tcPr>
          <w:p w:rsidR="00FD6688" w:rsidRPr="005C28A2" w:rsidRDefault="005879B2" w:rsidP="002817C8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Наблюдение за ходом проведения, анализ документации</w:t>
            </w:r>
          </w:p>
        </w:tc>
      </w:tr>
    </w:tbl>
    <w:p w:rsidR="006E4108" w:rsidRPr="005C28A2" w:rsidRDefault="006E4108" w:rsidP="006E410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D6688" w:rsidRPr="005C28A2" w:rsidRDefault="009D5F62" w:rsidP="006E4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sz w:val="24"/>
          <w:szCs w:val="24"/>
        </w:rPr>
        <w:t>Риски реализации</w:t>
      </w:r>
      <w:r w:rsidRPr="005C28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316" w:rsidRPr="005C28A2" w:rsidRDefault="00FD6688" w:rsidP="00AF43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 xml:space="preserve">Преобладание </w:t>
      </w:r>
      <w:r w:rsidR="009D5F62" w:rsidRPr="005C28A2">
        <w:rPr>
          <w:rFonts w:ascii="Times New Roman" w:hAnsi="Times New Roman" w:cs="Times New Roman"/>
          <w:sz w:val="24"/>
          <w:szCs w:val="24"/>
        </w:rPr>
        <w:t>административных методов обеспечения объективности оценки образовательных результатов над методами, связанными с формированием менталитета «честной оценки» и развитием практики помощи и поддержки ОО с низкими результатами, может привести к обратному эффекту – усилению тенденций на закрытость и развитие</w:t>
      </w:r>
      <w:r w:rsidRPr="005C28A2">
        <w:rPr>
          <w:rFonts w:ascii="Times New Roman" w:hAnsi="Times New Roman" w:cs="Times New Roman"/>
          <w:sz w:val="24"/>
          <w:szCs w:val="24"/>
        </w:rPr>
        <w:t xml:space="preserve"> латентных форм искажения результатов со стороны ОО.</w:t>
      </w:r>
    </w:p>
    <w:p w:rsidR="00AF4316" w:rsidRPr="005C28A2" w:rsidRDefault="00AF4316" w:rsidP="00AF431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sz w:val="24"/>
          <w:szCs w:val="24"/>
        </w:rPr>
        <w:t>Основные направления расходования финансовых средств:</w:t>
      </w:r>
    </w:p>
    <w:p w:rsidR="00AF4316" w:rsidRPr="005C28A2" w:rsidRDefault="00AF4316" w:rsidP="00AF4316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аналитическая работа в системе ОКО;</w:t>
      </w:r>
    </w:p>
    <w:p w:rsidR="00AF4316" w:rsidRPr="005C28A2" w:rsidRDefault="00AF4316" w:rsidP="00AF431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создание и обслуживание технологической платформы для проведения комплексного анализа данных в системе образования;</w:t>
      </w:r>
    </w:p>
    <w:p w:rsidR="00415730" w:rsidRPr="005C28A2" w:rsidRDefault="00AF4316" w:rsidP="00AF4316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sz w:val="24"/>
          <w:szCs w:val="24"/>
        </w:rPr>
        <w:t>обеспечение выборочного контроля, и перепроверок при проведении процедур ОКО.</w:t>
      </w:r>
    </w:p>
    <w:p w:rsidR="00A818A6" w:rsidRPr="005C28A2" w:rsidRDefault="00A818A6" w:rsidP="00D706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32CD" w:rsidRDefault="00DE32CD" w:rsidP="00D706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E32CD" w:rsidRDefault="00DE32CD" w:rsidP="00D706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706A9" w:rsidRPr="005C28A2" w:rsidRDefault="00DE32CD" w:rsidP="00D706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Направления мер по повышению</w:t>
      </w:r>
      <w:r w:rsidR="00D706A9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15730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объективности оценки образовательных</w:t>
      </w:r>
      <w:r w:rsidR="00D706A9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15730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</w:t>
      </w:r>
    </w:p>
    <w:p w:rsidR="00D706A9" w:rsidRPr="005C28A2" w:rsidRDefault="00415730" w:rsidP="00D706A9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Для повышения объективности оценки образовательных результатов 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 ОО </w:t>
      </w:r>
      <w:r w:rsidR="00C94C3F" w:rsidRPr="005C28A2">
        <w:rPr>
          <w:rFonts w:ascii="Times New Roman" w:hAnsi="Times New Roman" w:cs="Times New Roman"/>
          <w:color w:val="000000"/>
          <w:sz w:val="24"/>
          <w:szCs w:val="24"/>
        </w:rPr>
        <w:t>Приморского района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E32CD">
        <w:rPr>
          <w:rFonts w:ascii="Times New Roman" w:hAnsi="Times New Roman" w:cs="Times New Roman"/>
          <w:color w:val="000000"/>
          <w:sz w:val="24"/>
          <w:szCs w:val="24"/>
        </w:rPr>
        <w:t>осуществляются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комплексные мероприятия по трем направлениям: </w:t>
      </w:r>
    </w:p>
    <w:p w:rsidR="00D706A9" w:rsidRPr="005C28A2" w:rsidRDefault="00415730" w:rsidP="00D706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1.Обеспечение объективности образовательных результатов в рамках конкретной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оценочной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процедуры в 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D706A9" w:rsidRPr="005C28A2" w:rsidRDefault="00415730" w:rsidP="00D706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2. Выявление 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с необъективными результатами и профилактическая работа с выявленными 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>ОО.</w:t>
      </w:r>
    </w:p>
    <w:p w:rsidR="00D706A9" w:rsidRPr="005C28A2" w:rsidRDefault="00415730" w:rsidP="00D706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3. Формирование у участников образовательных отношений позитивного отношения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объективной оценке образовательных результатов</w:t>
      </w:r>
      <w:r w:rsidR="005879B2">
        <w:rPr>
          <w:rFonts w:ascii="Times New Roman" w:hAnsi="Times New Roman" w:cs="Times New Roman"/>
          <w:color w:val="000000"/>
          <w:sz w:val="24"/>
          <w:szCs w:val="24"/>
        </w:rPr>
        <w:t xml:space="preserve"> посредством проведения семинаров и круглых столов для руководителей, административных команд </w:t>
      </w:r>
      <w:r w:rsidR="00DE32CD">
        <w:rPr>
          <w:rFonts w:ascii="Times New Roman" w:hAnsi="Times New Roman" w:cs="Times New Roman"/>
          <w:color w:val="000000"/>
          <w:sz w:val="24"/>
          <w:szCs w:val="24"/>
        </w:rPr>
        <w:t>и педагогических коллективов ОО.</w:t>
      </w:r>
    </w:p>
    <w:p w:rsidR="00C94C3F" w:rsidRPr="005C28A2" w:rsidRDefault="00C94C3F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FD5BC9" w:rsidRPr="005C28A2" w:rsidRDefault="00FD5BC9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5BC9" w:rsidRPr="005C28A2" w:rsidRDefault="00FD5BC9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5BC9" w:rsidRDefault="00FD5BC9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79B2" w:rsidRDefault="005879B2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79B2" w:rsidRDefault="005879B2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79B2" w:rsidRDefault="005879B2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879B2" w:rsidRDefault="005879B2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FD5BC9" w:rsidRDefault="00FD5BC9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Pr="005C28A2" w:rsidRDefault="00DE32CD" w:rsidP="00DE32CD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C28A2" w:rsidRDefault="005C28A2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Default="00DE32CD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E32CD" w:rsidRPr="005C28A2" w:rsidRDefault="00DE32CD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C94C3F" w:rsidRPr="005C28A2" w:rsidRDefault="00DE32CD" w:rsidP="00C94C3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Система </w:t>
      </w:r>
      <w:r w:rsidR="008C44E9" w:rsidRPr="005C28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мероприятий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по повышению</w:t>
      </w:r>
      <w:r w:rsidR="008C44E9" w:rsidRPr="005C28A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объективности оценивания образовательных результатов </w:t>
      </w:r>
    </w:p>
    <w:p w:rsidR="00466F14" w:rsidRPr="005C28A2" w:rsidRDefault="00415730" w:rsidP="00D706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706A9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беспечение объективности образовательных результатов в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рамках конкретной оценочной процедуры в </w:t>
      </w:r>
      <w:r w:rsidR="005E0A60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</w:t>
      </w:r>
    </w:p>
    <w:p w:rsidR="00D706A9" w:rsidRPr="005C28A2" w:rsidRDefault="00415730" w:rsidP="00466F14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Для обеспечения возможности получения в рамках конкретной оценочной процедуры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объективных результатов необходимо выполнение следующих усло</w:t>
      </w:r>
      <w:r w:rsidR="00466F14" w:rsidRPr="005C28A2">
        <w:rPr>
          <w:rFonts w:ascii="Times New Roman" w:hAnsi="Times New Roman" w:cs="Times New Roman"/>
          <w:color w:val="000000"/>
          <w:sz w:val="24"/>
          <w:szCs w:val="24"/>
        </w:rPr>
        <w:t>вий.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06A9" w:rsidRPr="005C28A2" w:rsidRDefault="00415730" w:rsidP="00D706A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1. Наличие описания оценочной процедуры, закрепляющего соответствие этой оценочной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процедуры следующим принципам: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706A9" w:rsidRPr="005C28A2" w:rsidRDefault="00415730" w:rsidP="00EA72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использование научно обоснованной концепции и качественных контрольных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измерительных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материалов;</w:t>
      </w:r>
    </w:p>
    <w:p w:rsidR="00D706A9" w:rsidRPr="005C28A2" w:rsidRDefault="00415730" w:rsidP="00EA72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применение единых организационно-технологических решений, мер защиты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информации;</w:t>
      </w:r>
    </w:p>
    <w:p w:rsidR="005E0A60" w:rsidRPr="005C28A2" w:rsidRDefault="00415730" w:rsidP="00EA726A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привлечение квалифицированных специалистов на всех этапах</w:t>
      </w:r>
      <w:r w:rsidR="005E0A6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процедуры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E0A60" w:rsidRPr="005C28A2" w:rsidRDefault="00415730" w:rsidP="005E0A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устранение конфликта интересов в отношении всех специалистов, привлеченных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проведению оценочной процедуры.</w:t>
      </w:r>
    </w:p>
    <w:p w:rsidR="005E0A60" w:rsidRPr="005C28A2" w:rsidRDefault="005E0A60" w:rsidP="005E0A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Условие отсутствия конфликта интересов означает, в том числе, необходимость соблюдения следующих требований:</w:t>
      </w:r>
    </w:p>
    <w:p w:rsidR="005E0A60" w:rsidRPr="005C28A2" w:rsidRDefault="005E0A60" w:rsidP="005E0A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в качестве наблюдателей не могут выступать родители обучающихся классов, принимающих участие в оценочной процедуре;</w:t>
      </w:r>
    </w:p>
    <w:p w:rsidR="005E0A60" w:rsidRPr="005C28A2" w:rsidRDefault="005E0A60" w:rsidP="005E0A60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учитель, ведущий данный предмет и преподающий в данном классе, не должен быть организатором работы и участвовать в проверке работ;</w:t>
      </w:r>
    </w:p>
    <w:p w:rsidR="00320F68" w:rsidRPr="005C28A2" w:rsidRDefault="00320F68" w:rsidP="00320F68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родитель (близкий родственник), являющийся работником данной ОО не должен быть организатором оценочной процедуры и участвовать в проверке работ</w:t>
      </w:r>
      <w:r w:rsidR="00FE0F5F" w:rsidRPr="005C28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D706A9" w:rsidRPr="005C28A2" w:rsidRDefault="005E0A60" w:rsidP="00FD5BC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проверка работ должна проводиться по </w:t>
      </w:r>
      <w:r w:rsidR="00DE32CD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предложенным разработчиками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стандартизированным критериям с предварительным коллегиальным обсуждением подходов к оцениванию. </w:t>
      </w:r>
    </w:p>
    <w:p w:rsidR="00EA726A" w:rsidRPr="005C28A2" w:rsidRDefault="00415730" w:rsidP="00EA726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2. Организация контроля соблюдения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всех положений и регламентов, приведенных в описании оценочной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процедуры.</w:t>
      </w:r>
      <w:r w:rsidR="00466F14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Контроль может, в том числе,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осуществляться посредством:</w:t>
      </w:r>
    </w:p>
    <w:p w:rsidR="00EA726A" w:rsidRPr="005C28A2" w:rsidRDefault="00415730" w:rsidP="00EA726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привлечения независимых, общественных наблюдателей;</w:t>
      </w:r>
    </w:p>
    <w:p w:rsidR="00D706A9" w:rsidRPr="005C28A2" w:rsidRDefault="00415730" w:rsidP="00EA726A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выезда в пункты проведения представителей </w:t>
      </w:r>
      <w:r w:rsidR="00C94C3F" w:rsidRPr="005C28A2">
        <w:rPr>
          <w:rFonts w:ascii="Times New Roman" w:hAnsi="Times New Roman" w:cs="Times New Roman"/>
          <w:color w:val="000000"/>
          <w:sz w:val="24"/>
          <w:szCs w:val="24"/>
        </w:rPr>
        <w:t>Отдела образования и ИМЦ Приморского района</w:t>
      </w:r>
      <w:r w:rsidR="00D706A9" w:rsidRPr="005C28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8C44E9" w:rsidRPr="005C28A2" w:rsidRDefault="00415730" w:rsidP="007A4E87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организации </w:t>
      </w:r>
      <w:r w:rsidR="00DE32CD">
        <w:rPr>
          <w:rFonts w:ascii="Times New Roman" w:hAnsi="Times New Roman" w:cs="Times New Roman"/>
          <w:color w:val="000000"/>
          <w:sz w:val="24"/>
          <w:szCs w:val="24"/>
        </w:rPr>
        <w:t>взаимонаблюдения между ОО.</w:t>
      </w:r>
    </w:p>
    <w:p w:rsidR="00CC0749" w:rsidRPr="005C28A2" w:rsidRDefault="00415730" w:rsidP="00D706A9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EA726A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В</w:t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ыявление </w:t>
      </w:r>
      <w:r w:rsidR="00EA726A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необъективными результатами и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профилактическая работа с выявленными </w:t>
      </w:r>
      <w:r w:rsidR="00EA726A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</w:t>
      </w:r>
    </w:p>
    <w:p w:rsidR="00EA726A" w:rsidRPr="005C28A2" w:rsidRDefault="00415730" w:rsidP="00CC0749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Выявление 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с необъективными результатами оценочной процедуры федерального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или регионального уровня может осуществляться аналитическими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методами,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использованием:</w:t>
      </w:r>
    </w:p>
    <w:p w:rsidR="00EA726A" w:rsidRPr="005C28A2" w:rsidRDefault="00415730" w:rsidP="00B615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оценки доверительного интервала среднего балла для 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относительно группы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ОО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из данного региона;</w:t>
      </w:r>
    </w:p>
    <w:p w:rsidR="00EB778C" w:rsidRPr="005C28A2" w:rsidRDefault="00415730" w:rsidP="00B615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оценки доверительного интервала процента выполнения каждого задания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по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каждой 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, участвовавшей в оценочной процедуре, относительно контрольной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выборки 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A726A" w:rsidRPr="005C28A2" w:rsidRDefault="00415730" w:rsidP="00B615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сравнения результатов 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с результатами 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контрольной группы, с учетом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контекстных данных;</w:t>
      </w:r>
    </w:p>
    <w:p w:rsidR="00D26CDB" w:rsidRPr="005C28A2" w:rsidRDefault="00415730" w:rsidP="00B6154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сравнения уровня результатов оценочной процедуры в 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с уровнем результатов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ЕГЭ с учетом контекстных данных</w:t>
      </w:r>
      <w:r w:rsidR="00EA726A" w:rsidRPr="005C28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370F15" w:rsidRDefault="00415730" w:rsidP="00D26CD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Контрольная выборка </w:t>
      </w:r>
      <w:r w:rsidR="00DE32CD">
        <w:rPr>
          <w:rFonts w:ascii="Times New Roman" w:hAnsi="Times New Roman" w:cs="Times New Roman"/>
          <w:color w:val="000000"/>
          <w:sz w:val="24"/>
          <w:szCs w:val="24"/>
        </w:rPr>
        <w:t xml:space="preserve">района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включает те </w:t>
      </w:r>
      <w:r w:rsidR="00D26CDB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, в которых обеспечено присутствие независимых наблюдателей на всех</w:t>
      </w:r>
      <w:r w:rsidR="006E04F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стадиях проведения (</w:t>
      </w:r>
      <w:r w:rsidR="005C28A2">
        <w:rPr>
          <w:rFonts w:ascii="Times New Roman" w:hAnsi="Times New Roman" w:cs="Times New Roman"/>
          <w:color w:val="000000"/>
          <w:sz w:val="24"/>
          <w:szCs w:val="24"/>
        </w:rPr>
        <w:t>согласно списку Рособрнадзора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), ее формирование возможно только в случае проведения массовых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оценочных процедур, например, ВПР или </w:t>
      </w:r>
      <w:r w:rsidR="006E04F0" w:rsidRPr="005C28A2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>ДР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B778C" w:rsidRPr="005C28A2" w:rsidRDefault="00415730" w:rsidP="00D26CD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 использовании статистических методов выявления 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ОО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необъективными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результатами может быть применен кластерный подход.</w:t>
      </w:r>
    </w:p>
    <w:p w:rsidR="00EB778C" w:rsidRPr="005C28A2" w:rsidRDefault="00415730" w:rsidP="00D26CD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Признаком необъективности 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текущего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оценивания образовательных результатов в 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может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также служить наличие выпускников 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>ОО,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C28A2">
        <w:rPr>
          <w:rFonts w:ascii="Times New Roman" w:hAnsi="Times New Roman" w:cs="Times New Roman"/>
          <w:color w:val="000000"/>
          <w:sz w:val="24"/>
          <w:szCs w:val="24"/>
        </w:rPr>
        <w:t>не подтвердивших статус медалистов.</w:t>
      </w:r>
    </w:p>
    <w:p w:rsidR="00EB778C" w:rsidRPr="005C28A2" w:rsidRDefault="00415730" w:rsidP="00D26CDB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обнаружения признаков недостоверности результатов в 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>ОО  рекомендуется:</w:t>
      </w:r>
    </w:p>
    <w:p w:rsidR="00EB778C" w:rsidRPr="005C28A2" w:rsidRDefault="00415730" w:rsidP="00EB778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осуществить перепроверку результатов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B778C" w:rsidRPr="005C28A2" w:rsidRDefault="00415730" w:rsidP="00EB778C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в случае подтверждения недостоверности результатов выработать комплекс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мер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данной </w:t>
      </w:r>
      <w:r w:rsidR="00EB778C" w:rsidRPr="005C28A2">
        <w:rPr>
          <w:rFonts w:ascii="Times New Roman" w:hAnsi="Times New Roman" w:cs="Times New Roman"/>
          <w:color w:val="000000"/>
          <w:sz w:val="24"/>
          <w:szCs w:val="24"/>
        </w:rPr>
        <w:t>ОО.</w:t>
      </w:r>
    </w:p>
    <w:p w:rsidR="00B1660F" w:rsidRPr="005C28A2" w:rsidRDefault="00415730" w:rsidP="00EB778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3</w:t>
      </w:r>
      <w:r w:rsidR="00EB778C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141A1C"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Ф</w:t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ормирование у участников образовательных отношений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позитивного отношения к объективной оценке образовательных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8A2"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результатов</w:t>
      </w:r>
    </w:p>
    <w:p w:rsidR="005E0A60" w:rsidRPr="005C28A2" w:rsidRDefault="00415730" w:rsidP="00B1660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Для формирования у участников образовательных отношений позитивного</w:t>
      </w:r>
      <w:r w:rsidR="005E0A6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отношения к объективной оценке образовательных результатов, применя</w:t>
      </w:r>
      <w:r w:rsidR="005E0A6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ются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следующие меры:</w:t>
      </w:r>
    </w:p>
    <w:p w:rsidR="005E0A60" w:rsidRPr="005C28A2" w:rsidRDefault="00415730" w:rsidP="00FE7E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реализ</w:t>
      </w:r>
      <w:r w:rsidR="005E0A60" w:rsidRPr="005C28A2">
        <w:rPr>
          <w:rFonts w:ascii="Times New Roman" w:hAnsi="Times New Roman" w:cs="Times New Roman"/>
          <w:color w:val="000000"/>
          <w:sz w:val="24"/>
          <w:szCs w:val="24"/>
        </w:rPr>
        <w:t>ация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в приоритетном порядке программ помощи </w:t>
      </w:r>
      <w:r w:rsidR="005E0A60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с низкими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br/>
        <w:t>результатами, программы помощи учителям, имеющим профессиональные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и дефициты, руководителям </w:t>
      </w:r>
      <w:r w:rsidR="005E0A60" w:rsidRPr="005C28A2">
        <w:rPr>
          <w:rFonts w:ascii="Times New Roman" w:hAnsi="Times New Roman" w:cs="Times New Roman"/>
          <w:color w:val="000000"/>
          <w:sz w:val="24"/>
          <w:szCs w:val="24"/>
        </w:rPr>
        <w:t>ОО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, в которых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есть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проблемы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организацией образовательного процесса и т.п.;</w:t>
      </w:r>
    </w:p>
    <w:p w:rsidR="005E0A60" w:rsidRPr="005C28A2" w:rsidRDefault="00415730" w:rsidP="00FE7E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примен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>ение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мер административного воздействия, только если программы помощи</w:t>
      </w:r>
      <w:r w:rsidR="005E0A6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не приводят к позитивным сдвигам в результатах;</w:t>
      </w:r>
    </w:p>
    <w:p w:rsidR="005E0A60" w:rsidRPr="005C28A2" w:rsidRDefault="00415730" w:rsidP="00FE7E70">
      <w:pPr>
        <w:pStyle w:val="a3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</w:rPr>
      </w:pPr>
      <w:r w:rsidRPr="005C28A2">
        <w:rPr>
          <w:rFonts w:ascii="Times New Roman" w:hAnsi="Times New Roman" w:cs="Times New Roman"/>
          <w:color w:val="000000"/>
          <w:sz w:val="24"/>
          <w:szCs w:val="24"/>
        </w:rPr>
        <w:t>использова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>ние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для оценки деятельности педагога результаты, показанные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="00FE7E70"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color w:val="000000"/>
          <w:sz w:val="24"/>
          <w:szCs w:val="24"/>
        </w:rPr>
        <w:t xml:space="preserve">учениками, </w:t>
      </w: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только по желанию педагога;</w:t>
      </w:r>
      <w:r w:rsidR="005E0A60" w:rsidRPr="005C28A2">
        <w:rPr>
          <w:sz w:val="24"/>
          <w:szCs w:val="24"/>
        </w:rPr>
        <w:t xml:space="preserve"> </w:t>
      </w:r>
    </w:p>
    <w:p w:rsidR="005E0A60" w:rsidRPr="005C28A2" w:rsidRDefault="005E0A60" w:rsidP="00FE7E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способствовать повышению заинтересованности ОО в использовании объективных результатов оценочных процедур;</w:t>
      </w:r>
    </w:p>
    <w:p w:rsidR="005E0A60" w:rsidRPr="005C28A2" w:rsidRDefault="005E0A60" w:rsidP="00FE7E7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проводить разъяснительную работу  руководителями ОО</w:t>
      </w:r>
      <w:r w:rsidR="006E04F0"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и административной командой</w:t>
      </w: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по вопросам повышения объективности оценки образовательных результатов и </w:t>
      </w:r>
      <w:proofErr w:type="gramStart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реализации</w:t>
      </w:r>
      <w:proofErr w:type="gramEnd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выше</w:t>
      </w:r>
      <w:r w:rsidR="00FE7E70"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перечисленных </w:t>
      </w: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мер.</w:t>
      </w:r>
    </w:p>
    <w:p w:rsidR="005E0A60" w:rsidRPr="005C28A2" w:rsidRDefault="005E0A60" w:rsidP="00141A1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Важным механизмом обеспечения объективности оценивания является </w:t>
      </w:r>
      <w:proofErr w:type="spellStart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внутришкольная</w:t>
      </w:r>
      <w:proofErr w:type="spellEnd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система оценки образовательных результатов, способствующая эффективному выполнению педагогами трудовой функции «по объективной оценке знаний обучающихся на основе тестирования и других методов контроля в соответствии с реальными учебными возможностями детей».</w:t>
      </w:r>
    </w:p>
    <w:p w:rsidR="005E0A60" w:rsidRPr="005C28A2" w:rsidRDefault="005E0A60" w:rsidP="00141A1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Элементами такой системы в ОО являются, в том числе:</w:t>
      </w:r>
    </w:p>
    <w:p w:rsidR="005E0A60" w:rsidRPr="005C28A2" w:rsidRDefault="005E0A60" w:rsidP="00FE7E7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положение о внутренней системе оценки качества подготовки обучающихся;</w:t>
      </w:r>
    </w:p>
    <w:p w:rsidR="005E0A60" w:rsidRPr="005C28A2" w:rsidRDefault="005E0A60" w:rsidP="00FE7E7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система регулярных независимых оценочных процедур, объективность результатов которых обеспечивает администрация ОО;</w:t>
      </w:r>
    </w:p>
    <w:p w:rsidR="005E0A60" w:rsidRPr="005C28A2" w:rsidRDefault="005E0A60" w:rsidP="00FE7E7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принятые в ОО прозрачные критерии </w:t>
      </w:r>
      <w:proofErr w:type="spellStart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внутришкольного</w:t>
      </w:r>
      <w:proofErr w:type="spellEnd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текущего и итогового оценивания, обеспечивающие справедливую непротиворечивую оценку образовательных результатов, обучающихся;</w:t>
      </w:r>
    </w:p>
    <w:p w:rsidR="005E0A60" w:rsidRPr="005C28A2" w:rsidRDefault="005E0A60" w:rsidP="001E5343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непрерывный процесс повышения квалификации учителей в области оценки</w:t>
      </w:r>
      <w:r w:rsidR="00FE7E70"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результатов образования, включающий не только обучение на курсах повышения квалификации, но и </w:t>
      </w:r>
      <w:proofErr w:type="spellStart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внутришкольное</w:t>
      </w:r>
      <w:proofErr w:type="spellEnd"/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обучение и самообразование;</w:t>
      </w:r>
    </w:p>
    <w:p w:rsidR="00214C1C" w:rsidRPr="005C28A2" w:rsidRDefault="005E0A60" w:rsidP="00FE7E70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28A2">
        <w:rPr>
          <w:rFonts w:ascii="Times New Roman" w:hAnsi="Times New Roman" w:cs="Times New Roman"/>
          <w:bCs/>
          <w:color w:val="000000"/>
          <w:sz w:val="24"/>
          <w:szCs w:val="24"/>
        </w:rPr>
        <w:t>проведение учителями и методическими объединениями аналитической экспертной работы с результатами оценочных процедур.</w:t>
      </w:r>
    </w:p>
    <w:p w:rsidR="008F3BC1" w:rsidRPr="005C28A2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3BC1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C1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C1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C1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C1" w:rsidRDefault="008F3BC1" w:rsidP="008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32CD" w:rsidRDefault="00DE32CD" w:rsidP="008F3B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3BC1" w:rsidRPr="005C28A2" w:rsidRDefault="008F3BC1" w:rsidP="005C28A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8F3BC1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</w:t>
      </w:r>
      <w:r w:rsidRPr="005C28A2">
        <w:rPr>
          <w:rFonts w:ascii="Times New Roman" w:eastAsia="Calibri" w:hAnsi="Times New Roman" w:cs="Times New Roman"/>
          <w:bCs/>
          <w:sz w:val="24"/>
          <w:szCs w:val="24"/>
        </w:rPr>
        <w:t>ПРИЛОЖЕНИЕ</w:t>
      </w:r>
    </w:p>
    <w:p w:rsidR="008F3BC1" w:rsidRPr="005C28A2" w:rsidRDefault="008F3BC1" w:rsidP="00DE32CD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C28A2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5C28A2" w:rsidRPr="005C28A2" w:rsidRDefault="005C28A2" w:rsidP="005C2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28A2">
        <w:rPr>
          <w:rFonts w:ascii="Times New Roman" w:hAnsi="Times New Roman"/>
          <w:b/>
          <w:sz w:val="24"/>
          <w:szCs w:val="24"/>
        </w:rPr>
        <w:t>Дорожная карта</w:t>
      </w:r>
    </w:p>
    <w:p w:rsidR="005C28A2" w:rsidRPr="00A34CDF" w:rsidRDefault="005C28A2" w:rsidP="005C2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34CDF">
        <w:rPr>
          <w:rFonts w:ascii="Times New Roman" w:hAnsi="Times New Roman"/>
          <w:b/>
          <w:sz w:val="24"/>
          <w:szCs w:val="24"/>
        </w:rPr>
        <w:t xml:space="preserve">по обеспечению по обеспечению объективности оценочных процедур качества образования в ОУ Приморского района </w:t>
      </w:r>
      <w:proofErr w:type="spellStart"/>
      <w:r w:rsidRPr="00A34CDF">
        <w:rPr>
          <w:rFonts w:ascii="Times New Roman" w:hAnsi="Times New Roman"/>
          <w:b/>
          <w:sz w:val="24"/>
          <w:szCs w:val="24"/>
        </w:rPr>
        <w:t>г</w:t>
      </w:r>
      <w:proofErr w:type="gramStart"/>
      <w:r w:rsidRPr="00A34CDF">
        <w:rPr>
          <w:rFonts w:ascii="Times New Roman" w:hAnsi="Times New Roman"/>
          <w:b/>
          <w:sz w:val="24"/>
          <w:szCs w:val="24"/>
        </w:rPr>
        <w:t>.С</w:t>
      </w:r>
      <w:proofErr w:type="gramEnd"/>
      <w:r w:rsidRPr="00A34CDF">
        <w:rPr>
          <w:rFonts w:ascii="Times New Roman" w:hAnsi="Times New Roman"/>
          <w:b/>
          <w:sz w:val="24"/>
          <w:szCs w:val="24"/>
        </w:rPr>
        <w:t>анкт</w:t>
      </w:r>
      <w:proofErr w:type="spellEnd"/>
      <w:r w:rsidRPr="00A34CDF">
        <w:rPr>
          <w:rFonts w:ascii="Times New Roman" w:hAnsi="Times New Roman"/>
          <w:b/>
          <w:sz w:val="24"/>
          <w:szCs w:val="24"/>
        </w:rPr>
        <w:t>-Петербурга</w:t>
      </w:r>
    </w:p>
    <w:p w:rsidR="005C28A2" w:rsidRDefault="005C28A2" w:rsidP="005C2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523"/>
        <w:gridCol w:w="2126"/>
        <w:gridCol w:w="1418"/>
        <w:gridCol w:w="2410"/>
      </w:tblGrid>
      <w:tr w:rsidR="005C28A2" w:rsidRPr="002708E1" w:rsidTr="00DE32CD">
        <w:trPr>
          <w:trHeight w:val="748"/>
        </w:trPr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3523" w:type="dxa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Мероприятие </w:t>
            </w:r>
          </w:p>
        </w:tc>
        <w:tc>
          <w:tcPr>
            <w:tcW w:w="2126" w:type="dxa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1418" w:type="dxa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2410" w:type="dxa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Ожидаемый результат 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Подведение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итогов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мониторинговых процедур по оценке качества образования за прошедший год</w:t>
            </w:r>
          </w:p>
        </w:tc>
        <w:tc>
          <w:tcPr>
            <w:tcW w:w="2126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(по приглашению)</w:t>
            </w: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результатов, определение задач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2708E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каждой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 и для РЦОКО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(по карте самооценки)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2708E1">
              <w:rPr>
                <w:rFonts w:ascii="Times New Roman" w:hAnsi="Times New Roman"/>
                <w:bCs/>
                <w:sz w:val="24"/>
                <w:szCs w:val="24"/>
              </w:rPr>
              <w:t>Контроль за</w:t>
            </w:r>
            <w:proofErr w:type="gramEnd"/>
            <w:r w:rsidRPr="002708E1">
              <w:rPr>
                <w:rFonts w:ascii="Times New Roman" w:hAnsi="Times New Roman"/>
                <w:bCs/>
                <w:sz w:val="24"/>
                <w:szCs w:val="24"/>
              </w:rPr>
              <w:t xml:space="preserve"> назначением ответственных за организацию, подготовку, проведение и информационную безопасность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708E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проведения мониторинговых процедур по оценке качества образования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(РДР, ВПР, ПЭР, НИКО)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 </w:t>
            </w:r>
            <w:r w:rsidR="000D4CE2">
              <w:rPr>
                <w:rFonts w:ascii="Times New Roman" w:hAnsi="Times New Roman"/>
                <w:sz w:val="24"/>
                <w:szCs w:val="24"/>
              </w:rPr>
              <w:t>августа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410" w:type="dxa"/>
            <w:vAlign w:val="center"/>
          </w:tcPr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Реестр приказов о назначении ответственных в ОО за проведение мониторинговых процедур по оценке качества образования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Информационная работа с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родительской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общественностью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на сайтах  ОО,  ИМЦ и ОО, СМИ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ИМЦ ЦОКО, 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руководители ОО</w:t>
            </w:r>
          </w:p>
        </w:tc>
        <w:tc>
          <w:tcPr>
            <w:tcW w:w="2410" w:type="dxa"/>
            <w:vAlign w:val="center"/>
          </w:tcPr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Обеспечение открытости</w:t>
            </w:r>
          </w:p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и объективности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мониторинговых процедур по оценке качества образования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Организация работы</w:t>
            </w:r>
          </w:p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горячей линии в период</w:t>
            </w:r>
          </w:p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подготовки, организации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мониторинговых процедур по оценке качества образования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Сентябрь-Май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Разъяснение порядка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мониторинговых процедур по оценке качества образования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Согласование планов сопровождения по повышению качества образования в ОУ 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ЦОКО</w:t>
            </w: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ответственных за реализацию планов</w:t>
            </w:r>
          </w:p>
          <w:p w:rsidR="005C28A2" w:rsidRPr="002708E1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Информационная справка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523" w:type="dxa"/>
            <w:vAlign w:val="center"/>
          </w:tcPr>
          <w:p w:rsidR="005C28A2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Реализация планов сопровождения по повышению качества образования в ОУ района. Анализ результатов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реализации планов.</w:t>
            </w:r>
          </w:p>
        </w:tc>
        <w:tc>
          <w:tcPr>
            <w:tcW w:w="2126" w:type="dxa"/>
            <w:vAlign w:val="center"/>
          </w:tcPr>
          <w:p w:rsidR="005C28A2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Июнь 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ЦОКО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ОУ</w:t>
            </w: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отчетов ОУ</w:t>
            </w:r>
          </w:p>
          <w:p w:rsidR="005C28A2" w:rsidRDefault="005C28A2" w:rsidP="00F313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Информационно-аналитическая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справка ЦОКО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5ABB">
              <w:rPr>
                <w:rFonts w:ascii="Times New Roman" w:hAnsi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3523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 для специалистов ОУ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вошедших в список Рособрнадзора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необъективности результатов ВПР 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C28A2" w:rsidRPr="002708E1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по обеспечению объективности проведения мониторинговых процедур по оценке качества образования.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ОУ составлена Дорожная карта по обеспечению объективности.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Pr="002708E1" w:rsidRDefault="005C28A2" w:rsidP="00F313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23" w:type="dxa"/>
            <w:vAlign w:val="center"/>
          </w:tcPr>
          <w:p w:rsidR="005C28A2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РДР в режиме независимой проверки и наблюдения 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Сентябрь-декабрь 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ЦОКО</w:t>
            </w: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Информационно-аналитическая справка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Выезд 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специалистов Отдела образования, ИМЦ ЦОКО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в дни 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мониторинговых процедур по оценке качества образования (РДР, ВПР, ПЭР, НИКО)  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По графику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мониторинговых процедур по оценке качества образования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 ЦОКО</w:t>
            </w: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консультаций по объективной проверке работ по критериям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независимого наблюдения за ходом 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мониторинговых процедур по оценке качества образования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наблюдения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независимого наблюдения (взаимонаблюдения) представителями педагогической и родительской общественности в ОУ Приморского района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По графику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мониторинговых процедур по оценке качества образования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образования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 ЦОКО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независимого наблюдения за ходом 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проведения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мониторинговых процедур по оценке качества образования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Акты наблюдения</w:t>
            </w: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взаимопроверки/перепроверки работ/части работ,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районной экспертной комиссией в ОУ района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По графику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проведения мониторинговых процедур по оценке качества образования</w:t>
            </w:r>
          </w:p>
        </w:tc>
        <w:tc>
          <w:tcPr>
            <w:tcW w:w="1418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ЦОКО</w:t>
            </w:r>
          </w:p>
        </w:tc>
        <w:tc>
          <w:tcPr>
            <w:tcW w:w="2410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Справка по результатам независимой проверки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28A2" w:rsidRPr="002708E1" w:rsidTr="00DE32CD">
        <w:tc>
          <w:tcPr>
            <w:tcW w:w="441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523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Подведение итогов  реализации плана по обеспечению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объективности проведения  </w:t>
            </w:r>
            <w:r>
              <w:rPr>
                <w:rFonts w:ascii="Times New Roman" w:hAnsi="Times New Roman"/>
                <w:sz w:val="24"/>
                <w:szCs w:val="24"/>
              </w:rPr>
              <w:t>мониторинговых процедур по оценке качества образования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ОО Приморского района</w:t>
            </w:r>
          </w:p>
        </w:tc>
        <w:tc>
          <w:tcPr>
            <w:tcW w:w="2126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418" w:type="dxa"/>
            <w:vAlign w:val="center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Образован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ия</w:t>
            </w: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ИМЦ ЦОКО</w:t>
            </w:r>
          </w:p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t>Руководители ОО</w:t>
            </w:r>
          </w:p>
        </w:tc>
        <w:tc>
          <w:tcPr>
            <w:tcW w:w="2410" w:type="dxa"/>
            <w:vAlign w:val="center"/>
          </w:tcPr>
          <w:p w:rsidR="005C28A2" w:rsidRPr="002708E1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08E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Справка о проведении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мониторинговых процедур по оценке качества образования в </w:t>
            </w:r>
            <w:r w:rsidRPr="002708E1">
              <w:rPr>
                <w:rFonts w:ascii="Times New Roman" w:hAnsi="Times New Roman"/>
                <w:sz w:val="24"/>
                <w:szCs w:val="24"/>
              </w:rPr>
              <w:t xml:space="preserve"> ОО</w:t>
            </w:r>
          </w:p>
        </w:tc>
      </w:tr>
    </w:tbl>
    <w:p w:rsidR="005C28A2" w:rsidRDefault="005C28A2" w:rsidP="005C28A2">
      <w:pPr>
        <w:jc w:val="center"/>
        <w:rPr>
          <w:sz w:val="20"/>
          <w:szCs w:val="20"/>
        </w:rPr>
      </w:pPr>
    </w:p>
    <w:p w:rsidR="005C28A2" w:rsidRDefault="005C28A2" w:rsidP="00DE32C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C28A2" w:rsidRDefault="005C28A2" w:rsidP="005C2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C28A2" w:rsidRPr="008A5ABB" w:rsidRDefault="005C28A2" w:rsidP="005C28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ABB">
        <w:rPr>
          <w:rFonts w:ascii="Times New Roman" w:hAnsi="Times New Roman"/>
          <w:b/>
          <w:sz w:val="24"/>
          <w:szCs w:val="24"/>
        </w:rPr>
        <w:t>График</w:t>
      </w:r>
    </w:p>
    <w:p w:rsidR="000D4CE2" w:rsidRDefault="005C28A2" w:rsidP="005C2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проверок выполнения плана мероприятий по обеспечению объективности оценочных процедур качества образования в образовательных учреждениях </w:t>
      </w:r>
    </w:p>
    <w:p w:rsidR="005C28A2" w:rsidRDefault="005C28A2" w:rsidP="005C28A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Приморского района Санкт-Петербурга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4"/>
        <w:gridCol w:w="6837"/>
        <w:gridCol w:w="2353"/>
      </w:tblGrid>
      <w:tr w:rsidR="005C28A2" w:rsidRPr="008A5ABB" w:rsidTr="005C28A2">
        <w:tc>
          <w:tcPr>
            <w:tcW w:w="817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8A5ABB">
              <w:rPr>
                <w:rFonts w:ascii="Times New Roman" w:hAnsi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0802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3118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>Срок проведения</w:t>
            </w:r>
          </w:p>
        </w:tc>
      </w:tr>
      <w:tr w:rsidR="005C28A2" w:rsidRPr="008A5ABB" w:rsidTr="005C28A2">
        <w:tc>
          <w:tcPr>
            <w:tcW w:w="817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802" w:type="dxa"/>
          </w:tcPr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 xml:space="preserve">Аппаратное совещание с руководителями ОУ, включенных в план мероприятий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объективности оценочных процедур качества образования </w:t>
            </w:r>
          </w:p>
        </w:tc>
        <w:tc>
          <w:tcPr>
            <w:tcW w:w="3118" w:type="dxa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</w:tr>
      <w:tr w:rsidR="005C28A2" w:rsidRPr="008A5ABB" w:rsidTr="005C28A2">
        <w:tc>
          <w:tcPr>
            <w:tcW w:w="817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802" w:type="dxa"/>
          </w:tcPr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 xml:space="preserve">Выезд специалистов Отдела образования  в ОУ, включенных в план мероприятий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объективности оценочных процедур качества образования </w:t>
            </w:r>
          </w:p>
        </w:tc>
        <w:tc>
          <w:tcPr>
            <w:tcW w:w="3118" w:type="dxa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– Май </w:t>
            </w:r>
          </w:p>
        </w:tc>
      </w:tr>
      <w:tr w:rsidR="005C28A2" w:rsidRPr="008A5ABB" w:rsidTr="005C28A2">
        <w:tc>
          <w:tcPr>
            <w:tcW w:w="817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802" w:type="dxa"/>
          </w:tcPr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 xml:space="preserve">Предоставление отчетов о реализации плана включенных в план мероприятий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объективности оценочных процедур качества образования </w:t>
            </w:r>
          </w:p>
        </w:tc>
        <w:tc>
          <w:tcPr>
            <w:tcW w:w="3118" w:type="dxa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Январь </w:t>
            </w:r>
          </w:p>
        </w:tc>
      </w:tr>
      <w:tr w:rsidR="005C28A2" w:rsidRPr="008A5ABB" w:rsidTr="005C28A2">
        <w:tc>
          <w:tcPr>
            <w:tcW w:w="817" w:type="dxa"/>
          </w:tcPr>
          <w:p w:rsidR="005C28A2" w:rsidRPr="008A5ABB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802" w:type="dxa"/>
          </w:tcPr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5ABB">
              <w:rPr>
                <w:rFonts w:ascii="Times New Roman" w:hAnsi="Times New Roman"/>
                <w:sz w:val="24"/>
                <w:szCs w:val="24"/>
              </w:rPr>
              <w:t xml:space="preserve">Совещание с руководителями ОУ, включенных в план мероприятий по обеспечению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объективности оценочных процедур качества образования </w:t>
            </w:r>
          </w:p>
        </w:tc>
        <w:tc>
          <w:tcPr>
            <w:tcW w:w="3118" w:type="dxa"/>
          </w:tcPr>
          <w:p w:rsidR="005C28A2" w:rsidRDefault="005C28A2" w:rsidP="00F313D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C28A2" w:rsidRPr="008A5ABB" w:rsidRDefault="005C28A2" w:rsidP="000D4CE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</w:tr>
    </w:tbl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8A2" w:rsidRDefault="005C28A2" w:rsidP="005C28A2"/>
    <w:p w:rsidR="008F3BC1" w:rsidRPr="008F3BC1" w:rsidRDefault="008F3BC1" w:rsidP="008F3B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sectPr w:rsidR="008F3BC1" w:rsidRPr="008F3BC1" w:rsidSect="00DE32CD">
      <w:headerReference w:type="default" r:id="rId8"/>
      <w:footerReference w:type="default" r:id="rId9"/>
      <w:pgSz w:w="11906" w:h="16838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753" w:rsidRDefault="00C63753" w:rsidP="00D706A9">
      <w:pPr>
        <w:spacing w:after="0" w:line="240" w:lineRule="auto"/>
      </w:pPr>
      <w:r>
        <w:separator/>
      </w:r>
    </w:p>
  </w:endnote>
  <w:endnote w:type="continuationSeparator" w:id="0">
    <w:p w:rsidR="00C63753" w:rsidRDefault="00C63753" w:rsidP="00D70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4E87" w:rsidRDefault="007A4E87">
    <w:pPr>
      <w:pStyle w:val="a7"/>
    </w:pPr>
  </w:p>
  <w:p w:rsidR="00F01FA5" w:rsidRDefault="00C6375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753" w:rsidRDefault="00C63753" w:rsidP="00D706A9">
      <w:pPr>
        <w:spacing w:after="0" w:line="240" w:lineRule="auto"/>
      </w:pPr>
      <w:r>
        <w:separator/>
      </w:r>
    </w:p>
  </w:footnote>
  <w:footnote w:type="continuationSeparator" w:id="0">
    <w:p w:rsidR="00C63753" w:rsidRDefault="00C63753" w:rsidP="00D70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1619615"/>
      <w:docPartObj>
        <w:docPartGallery w:val="Page Numbers (Top of Page)"/>
        <w:docPartUnique/>
      </w:docPartObj>
    </w:sdtPr>
    <w:sdtEndPr/>
    <w:sdtContent>
      <w:p w:rsidR="007A4E87" w:rsidRDefault="007A4E8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34CA">
          <w:rPr>
            <w:noProof/>
          </w:rPr>
          <w:t>1</w:t>
        </w:r>
        <w:r>
          <w:fldChar w:fldCharType="end"/>
        </w:r>
      </w:p>
    </w:sdtContent>
  </w:sdt>
  <w:p w:rsidR="007A4E87" w:rsidRDefault="007A4E8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E50"/>
    <w:multiLevelType w:val="hybridMultilevel"/>
    <w:tmpl w:val="E76CB632"/>
    <w:lvl w:ilvl="0" w:tplc="C0B6A0D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1C74AB"/>
    <w:multiLevelType w:val="hybridMultilevel"/>
    <w:tmpl w:val="40BA97FE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059E4"/>
    <w:multiLevelType w:val="hybridMultilevel"/>
    <w:tmpl w:val="918E5EC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512A6A"/>
    <w:multiLevelType w:val="hybridMultilevel"/>
    <w:tmpl w:val="BF3E54E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DC2BE3"/>
    <w:multiLevelType w:val="hybridMultilevel"/>
    <w:tmpl w:val="A87875F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74B96"/>
    <w:multiLevelType w:val="hybridMultilevel"/>
    <w:tmpl w:val="66EA8E9E"/>
    <w:lvl w:ilvl="0" w:tplc="466AA46C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41965"/>
    <w:multiLevelType w:val="hybridMultilevel"/>
    <w:tmpl w:val="C056379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40AD4"/>
    <w:multiLevelType w:val="hybridMultilevel"/>
    <w:tmpl w:val="E5989BD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20C55"/>
    <w:multiLevelType w:val="hybridMultilevel"/>
    <w:tmpl w:val="6F5A3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37999"/>
    <w:multiLevelType w:val="hybridMultilevel"/>
    <w:tmpl w:val="57A2628A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EC7FE4"/>
    <w:multiLevelType w:val="hybridMultilevel"/>
    <w:tmpl w:val="A6BE735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DC5BB8"/>
    <w:multiLevelType w:val="hybridMultilevel"/>
    <w:tmpl w:val="D1C03568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841DE1"/>
    <w:multiLevelType w:val="hybridMultilevel"/>
    <w:tmpl w:val="EE84F704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24150B"/>
    <w:multiLevelType w:val="hybridMultilevel"/>
    <w:tmpl w:val="079E9CCC"/>
    <w:lvl w:ilvl="0" w:tplc="C0B6A0D8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80E1559"/>
    <w:multiLevelType w:val="hybridMultilevel"/>
    <w:tmpl w:val="432A2532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2088F"/>
    <w:multiLevelType w:val="hybridMultilevel"/>
    <w:tmpl w:val="11D21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2F37CE9"/>
    <w:multiLevelType w:val="hybridMultilevel"/>
    <w:tmpl w:val="775A54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6F655CB"/>
    <w:multiLevelType w:val="hybridMultilevel"/>
    <w:tmpl w:val="15F00E6C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ED5573"/>
    <w:multiLevelType w:val="hybridMultilevel"/>
    <w:tmpl w:val="B97E8F92"/>
    <w:lvl w:ilvl="0" w:tplc="C0B6A0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581B52E6"/>
    <w:multiLevelType w:val="hybridMultilevel"/>
    <w:tmpl w:val="2CD65B0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4B4F6E"/>
    <w:multiLevelType w:val="hybridMultilevel"/>
    <w:tmpl w:val="F2067846"/>
    <w:lvl w:ilvl="0" w:tplc="C0B6A0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197605"/>
    <w:multiLevelType w:val="hybridMultilevel"/>
    <w:tmpl w:val="C2D84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A33BA2"/>
    <w:multiLevelType w:val="hybridMultilevel"/>
    <w:tmpl w:val="FF225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8"/>
  </w:num>
  <w:num w:numId="4">
    <w:abstractNumId w:val="7"/>
  </w:num>
  <w:num w:numId="5">
    <w:abstractNumId w:val="15"/>
  </w:num>
  <w:num w:numId="6">
    <w:abstractNumId w:val="4"/>
  </w:num>
  <w:num w:numId="7">
    <w:abstractNumId w:val="9"/>
  </w:num>
  <w:num w:numId="8">
    <w:abstractNumId w:val="22"/>
  </w:num>
  <w:num w:numId="9">
    <w:abstractNumId w:val="19"/>
  </w:num>
  <w:num w:numId="10">
    <w:abstractNumId w:val="10"/>
  </w:num>
  <w:num w:numId="11">
    <w:abstractNumId w:val="3"/>
  </w:num>
  <w:num w:numId="12">
    <w:abstractNumId w:val="17"/>
  </w:num>
  <w:num w:numId="13">
    <w:abstractNumId w:val="0"/>
  </w:num>
  <w:num w:numId="14">
    <w:abstractNumId w:val="12"/>
  </w:num>
  <w:num w:numId="15">
    <w:abstractNumId w:val="20"/>
  </w:num>
  <w:num w:numId="16">
    <w:abstractNumId w:val="1"/>
  </w:num>
  <w:num w:numId="17">
    <w:abstractNumId w:val="2"/>
  </w:num>
  <w:num w:numId="18">
    <w:abstractNumId w:val="5"/>
  </w:num>
  <w:num w:numId="19">
    <w:abstractNumId w:val="11"/>
  </w:num>
  <w:num w:numId="20">
    <w:abstractNumId w:val="13"/>
  </w:num>
  <w:num w:numId="21">
    <w:abstractNumId w:val="18"/>
  </w:num>
  <w:num w:numId="22">
    <w:abstractNumId w:val="1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52"/>
    <w:rsid w:val="00016F32"/>
    <w:rsid w:val="000318E3"/>
    <w:rsid w:val="000D4CE2"/>
    <w:rsid w:val="0010137E"/>
    <w:rsid w:val="00141A1C"/>
    <w:rsid w:val="00147D24"/>
    <w:rsid w:val="001B3B22"/>
    <w:rsid w:val="00214C1C"/>
    <w:rsid w:val="002349A4"/>
    <w:rsid w:val="0024453B"/>
    <w:rsid w:val="0025124E"/>
    <w:rsid w:val="002677AD"/>
    <w:rsid w:val="002D4FAE"/>
    <w:rsid w:val="00320F68"/>
    <w:rsid w:val="0032667C"/>
    <w:rsid w:val="0036787C"/>
    <w:rsid w:val="00370F15"/>
    <w:rsid w:val="00382552"/>
    <w:rsid w:val="003833EA"/>
    <w:rsid w:val="00393863"/>
    <w:rsid w:val="003E59A0"/>
    <w:rsid w:val="00415730"/>
    <w:rsid w:val="00466F14"/>
    <w:rsid w:val="00474450"/>
    <w:rsid w:val="005879B2"/>
    <w:rsid w:val="00597609"/>
    <w:rsid w:val="005A02F2"/>
    <w:rsid w:val="005C28A2"/>
    <w:rsid w:val="005E0A60"/>
    <w:rsid w:val="005F2455"/>
    <w:rsid w:val="00694D74"/>
    <w:rsid w:val="006E04F0"/>
    <w:rsid w:val="006E4108"/>
    <w:rsid w:val="007842A0"/>
    <w:rsid w:val="007A4E87"/>
    <w:rsid w:val="007D378F"/>
    <w:rsid w:val="007E087D"/>
    <w:rsid w:val="00801D68"/>
    <w:rsid w:val="00892A72"/>
    <w:rsid w:val="0089549B"/>
    <w:rsid w:val="008C44E9"/>
    <w:rsid w:val="008F3BC1"/>
    <w:rsid w:val="009003C0"/>
    <w:rsid w:val="00934ACE"/>
    <w:rsid w:val="009D5F62"/>
    <w:rsid w:val="00A11EF2"/>
    <w:rsid w:val="00A334CA"/>
    <w:rsid w:val="00A35164"/>
    <w:rsid w:val="00A818A6"/>
    <w:rsid w:val="00AE018B"/>
    <w:rsid w:val="00AF4316"/>
    <w:rsid w:val="00B1660F"/>
    <w:rsid w:val="00B23E9A"/>
    <w:rsid w:val="00C63753"/>
    <w:rsid w:val="00C94C3F"/>
    <w:rsid w:val="00CC0749"/>
    <w:rsid w:val="00D26CDB"/>
    <w:rsid w:val="00D706A9"/>
    <w:rsid w:val="00DC23B8"/>
    <w:rsid w:val="00DE32CD"/>
    <w:rsid w:val="00E168B0"/>
    <w:rsid w:val="00E2495D"/>
    <w:rsid w:val="00E6771C"/>
    <w:rsid w:val="00EA726A"/>
    <w:rsid w:val="00EB778C"/>
    <w:rsid w:val="00ED43B9"/>
    <w:rsid w:val="00F02CDD"/>
    <w:rsid w:val="00F15B05"/>
    <w:rsid w:val="00F166A4"/>
    <w:rsid w:val="00FD5BC9"/>
    <w:rsid w:val="00FD6688"/>
    <w:rsid w:val="00FE0F5F"/>
    <w:rsid w:val="00F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styleId="a9">
    <w:name w:val="Balloon Text"/>
    <w:basedOn w:val="a"/>
    <w:link w:val="aa"/>
    <w:uiPriority w:val="99"/>
    <w:semiHidden/>
    <w:unhideWhenUsed/>
    <w:rsid w:val="00C9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4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3B9"/>
    <w:pPr>
      <w:ind w:left="720"/>
      <w:contextualSpacing/>
    </w:pPr>
  </w:style>
  <w:style w:type="table" w:styleId="a4">
    <w:name w:val="Table Grid"/>
    <w:basedOn w:val="a1"/>
    <w:uiPriority w:val="39"/>
    <w:rsid w:val="006E4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06A9"/>
  </w:style>
  <w:style w:type="paragraph" w:styleId="a7">
    <w:name w:val="footer"/>
    <w:basedOn w:val="a"/>
    <w:link w:val="a8"/>
    <w:uiPriority w:val="99"/>
    <w:unhideWhenUsed/>
    <w:rsid w:val="00D706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06A9"/>
  </w:style>
  <w:style w:type="paragraph" w:styleId="a9">
    <w:name w:val="Balloon Text"/>
    <w:basedOn w:val="a"/>
    <w:link w:val="aa"/>
    <w:uiPriority w:val="99"/>
    <w:semiHidden/>
    <w:unhideWhenUsed/>
    <w:rsid w:val="00C94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94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2396</Words>
  <Characters>13662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Ружена</dc:creator>
  <cp:lastModifiedBy>chugunova tatyana</cp:lastModifiedBy>
  <cp:revision>2</cp:revision>
  <dcterms:created xsi:type="dcterms:W3CDTF">2022-05-31T07:28:00Z</dcterms:created>
  <dcterms:modified xsi:type="dcterms:W3CDTF">2022-05-31T07:28:00Z</dcterms:modified>
</cp:coreProperties>
</file>