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90AD" w14:textId="77777777" w:rsidR="00DF0B43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районного методического объединения </w:t>
      </w:r>
    </w:p>
    <w:p w14:paraId="40152F1D" w14:textId="77777777" w:rsidR="00DF0B43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учителей русского языка и литературы</w:t>
      </w:r>
    </w:p>
    <w:p w14:paraId="07BD4574" w14:textId="77777777" w:rsidR="00DF0B43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142D3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42D3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6FB01210" w14:textId="77777777" w:rsidR="000707FB" w:rsidRDefault="000707F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592DB" w14:textId="77777777" w:rsidR="000707FB" w:rsidRDefault="000707FB" w:rsidP="000707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создание условий для повышения качества образования обучающихся ООО и СОО  через развитие профессиональных компетенций педагогов.</w:t>
      </w:r>
    </w:p>
    <w:p w14:paraId="45AFBA58" w14:textId="77777777" w:rsidR="000707FB" w:rsidRDefault="000707FB" w:rsidP="000707F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18C9332" w14:textId="77777777" w:rsidR="000707FB" w:rsidRDefault="000707FB" w:rsidP="000707FB">
      <w:pPr>
        <w:pStyle w:val="a3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эффективной реализации педагогами и руководителями образовательных организаций инициатив и проектов, направленных на развитие личностных качеств обучающихся в соответствии с приоритетами государственной политики в области воспитания; </w:t>
      </w:r>
    </w:p>
    <w:p w14:paraId="08F794BF" w14:textId="77777777" w:rsidR="000707FB" w:rsidRDefault="000707FB" w:rsidP="000707FB">
      <w:pPr>
        <w:pStyle w:val="a3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научно-методическое сопровождение педагогов и руководителей образовательных организаций района для качественной организации работы в соответствии с федеральными образовательными программами и обновлёнными федеральными государственными образовательными стандартами; </w:t>
      </w:r>
    </w:p>
    <w:p w14:paraId="1D1223FB" w14:textId="77777777" w:rsidR="000707FB" w:rsidRDefault="000707FB" w:rsidP="000707FB">
      <w:pPr>
        <w:pStyle w:val="a3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адресную методическую поддержку образовательных организаций, управленческих и педагогических команд в организации образовательного процесса и обеспечении качества его результатов;</w:t>
      </w:r>
    </w:p>
    <w:p w14:paraId="5BFB02D3" w14:textId="77777777" w:rsidR="000707FB" w:rsidRDefault="000707FB" w:rsidP="000707FB">
      <w:pPr>
        <w:pStyle w:val="a3"/>
        <w:numPr>
          <w:ilvl w:val="0"/>
          <w:numId w:val="1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поддержку и развитие личностных и профессиональных компетенций педагогических работников на основе механизмов персонализации обучения и научно-методического сопровождения (выстраивание индивидуальных маршрутов профессионального роста, дистанционная поддержка, организация работы профессиональных педагогических сообществ, в т.ч. сетевых)</w:t>
      </w:r>
    </w:p>
    <w:p w14:paraId="031E256C" w14:textId="77777777" w:rsidR="00DF0B43" w:rsidRDefault="00DF0B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8"/>
        <w:tblW w:w="10915" w:type="dxa"/>
        <w:tblInd w:w="-998" w:type="dxa"/>
        <w:tblLook w:val="04A0" w:firstRow="1" w:lastRow="0" w:firstColumn="1" w:lastColumn="0" w:noHBand="0" w:noVBand="1"/>
      </w:tblPr>
      <w:tblGrid>
        <w:gridCol w:w="769"/>
        <w:gridCol w:w="6012"/>
        <w:gridCol w:w="2484"/>
        <w:gridCol w:w="1650"/>
      </w:tblGrid>
      <w:tr w:rsidR="00DF0B43" w14:paraId="7A128B5B" w14:textId="77777777" w:rsidTr="00142D3D">
        <w:tc>
          <w:tcPr>
            <w:tcW w:w="769" w:type="dxa"/>
          </w:tcPr>
          <w:p w14:paraId="368E4F24" w14:textId="77777777" w:rsidR="00DF0B4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6012" w:type="dxa"/>
          </w:tcPr>
          <w:p w14:paraId="0C7EE6AF" w14:textId="77777777" w:rsidR="00DF0B4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84" w:type="dxa"/>
          </w:tcPr>
          <w:p w14:paraId="7B648071" w14:textId="77777777" w:rsidR="00DF0B4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650" w:type="dxa"/>
          </w:tcPr>
          <w:p w14:paraId="59A06A15" w14:textId="77777777" w:rsidR="00DF0B4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F0B43" w14:paraId="24C865D0" w14:textId="77777777">
        <w:tc>
          <w:tcPr>
            <w:tcW w:w="10915" w:type="dxa"/>
            <w:gridSpan w:val="4"/>
          </w:tcPr>
          <w:p w14:paraId="34791932" w14:textId="77777777" w:rsidR="00DF0B43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DF0B43" w14:paraId="61B36E83" w14:textId="77777777" w:rsidTr="00142D3D">
        <w:tc>
          <w:tcPr>
            <w:tcW w:w="769" w:type="dxa"/>
          </w:tcPr>
          <w:p w14:paraId="36F69D74" w14:textId="77777777" w:rsidR="00DF0B4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12" w:type="dxa"/>
          </w:tcPr>
          <w:p w14:paraId="2E032A28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Информационно-методический семинар руководителей ШМО учителей русского языка и литературы «Основные направления деятельности МО учителей русского языка и литературы в 202</w:t>
            </w:r>
            <w:r w:rsidR="00142D3D" w:rsidRPr="00142D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42D3D" w:rsidRPr="00142D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году».</w:t>
            </w:r>
          </w:p>
          <w:p w14:paraId="4A751127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сведений о составе ШМО. </w:t>
            </w:r>
          </w:p>
        </w:tc>
        <w:tc>
          <w:tcPr>
            <w:tcW w:w="2484" w:type="dxa"/>
          </w:tcPr>
          <w:p w14:paraId="081FF018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540</w:t>
            </w:r>
          </w:p>
        </w:tc>
        <w:tc>
          <w:tcPr>
            <w:tcW w:w="1650" w:type="dxa"/>
          </w:tcPr>
          <w:p w14:paraId="4C4A83E9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DF0B43" w14:paraId="334FEE0F" w14:textId="77777777" w:rsidTr="00142D3D">
        <w:tc>
          <w:tcPr>
            <w:tcW w:w="769" w:type="dxa"/>
          </w:tcPr>
          <w:p w14:paraId="3BA394DF" w14:textId="77777777" w:rsidR="00DF0B4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12" w:type="dxa"/>
          </w:tcPr>
          <w:p w14:paraId="0D92FD77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сочинений:</w:t>
            </w:r>
          </w:p>
          <w:p w14:paraId="5B127886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142D3D" w:rsidRPr="00142D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15.09.202</w:t>
            </w:r>
            <w:r w:rsidR="00142D3D" w:rsidRPr="00142D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школьный этап</w:t>
            </w:r>
          </w:p>
          <w:p w14:paraId="6EA692A8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</w:t>
            </w:r>
            <w:r w:rsidR="00142D3D" w:rsidRPr="00142D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районный этап </w:t>
            </w:r>
          </w:p>
          <w:p w14:paraId="15366A8B" w14:textId="2C12B6CC" w:rsidR="00DF0B43" w:rsidRDefault="00142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Подробная информация – </w:t>
            </w:r>
            <w:hyperlink r:id="rId7" w:history="1">
              <w:r w:rsidR="000707FB" w:rsidRPr="00A15EA0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https://vks.apkpro.ru/?ysclid=lx6bm1bzki710058914</w:t>
              </w:r>
            </w:hyperlink>
          </w:p>
          <w:p w14:paraId="0755190B" w14:textId="05C07711" w:rsidR="000707FB" w:rsidRPr="00142D3D" w:rsidRDefault="00070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14:paraId="66AE5E96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540</w:t>
            </w:r>
          </w:p>
        </w:tc>
        <w:tc>
          <w:tcPr>
            <w:tcW w:w="1650" w:type="dxa"/>
          </w:tcPr>
          <w:p w14:paraId="4A6F850C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142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 классов</w:t>
            </w:r>
          </w:p>
        </w:tc>
      </w:tr>
      <w:tr w:rsidR="00DF0B43" w14:paraId="0EDB60A3" w14:textId="77777777" w:rsidTr="00142D3D">
        <w:tc>
          <w:tcPr>
            <w:tcW w:w="769" w:type="dxa"/>
          </w:tcPr>
          <w:p w14:paraId="1C6C80FB" w14:textId="77777777" w:rsidR="00DF0B4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12" w:type="dxa"/>
          </w:tcPr>
          <w:p w14:paraId="099CD442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3D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</w:t>
            </w:r>
            <w:r w:rsidR="00142D3D" w:rsidRPr="00142D3D">
              <w:rPr>
                <w:rFonts w:ascii="Times New Roman" w:hAnsi="Times New Roman" w:cs="Times New Roman"/>
                <w:sz w:val="24"/>
                <w:szCs w:val="24"/>
              </w:rPr>
              <w:t>Эффективные практики подготовки учащихся 5-6 классов к ВПР по русскому языку</w:t>
            </w:r>
            <w:r w:rsidRPr="00142D3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84" w:type="dxa"/>
          </w:tcPr>
          <w:p w14:paraId="6087AEDB" w14:textId="77777777" w:rsidR="00DF0B43" w:rsidRDefault="00142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601</w:t>
            </w:r>
          </w:p>
        </w:tc>
        <w:tc>
          <w:tcPr>
            <w:tcW w:w="1650" w:type="dxa"/>
          </w:tcPr>
          <w:p w14:paraId="504C0151" w14:textId="77777777" w:rsidR="00DF0B43" w:rsidRDefault="00142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 (не менее 1 чел. от ОУ)</w:t>
            </w:r>
          </w:p>
        </w:tc>
      </w:tr>
      <w:tr w:rsidR="00DF0B43" w14:paraId="5CE4AD01" w14:textId="77777777" w:rsidTr="00142D3D">
        <w:tc>
          <w:tcPr>
            <w:tcW w:w="769" w:type="dxa"/>
          </w:tcPr>
          <w:p w14:paraId="11170963" w14:textId="77777777" w:rsidR="00DF0B4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012" w:type="dxa"/>
          </w:tcPr>
          <w:p w14:paraId="3BCFC8F9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ВсОШ по русскому языку</w:t>
            </w:r>
          </w:p>
        </w:tc>
        <w:tc>
          <w:tcPr>
            <w:tcW w:w="2484" w:type="dxa"/>
          </w:tcPr>
          <w:p w14:paraId="2D5DC02A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района</w:t>
            </w:r>
          </w:p>
        </w:tc>
        <w:tc>
          <w:tcPr>
            <w:tcW w:w="1650" w:type="dxa"/>
          </w:tcPr>
          <w:p w14:paraId="00A1DE95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DF0B43" w14:paraId="34FE06EA" w14:textId="77777777">
        <w:tc>
          <w:tcPr>
            <w:tcW w:w="10915" w:type="dxa"/>
            <w:gridSpan w:val="4"/>
          </w:tcPr>
          <w:p w14:paraId="4BCDE604" w14:textId="77777777" w:rsidR="00DF0B43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</w:tr>
      <w:tr w:rsidR="00DF0B43" w14:paraId="1765D56D" w14:textId="77777777" w:rsidTr="00142D3D">
        <w:tc>
          <w:tcPr>
            <w:tcW w:w="769" w:type="dxa"/>
          </w:tcPr>
          <w:p w14:paraId="105C0239" w14:textId="77777777" w:rsidR="00DF0B4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12" w:type="dxa"/>
          </w:tcPr>
          <w:p w14:paraId="34CDF590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ВсОШ по литературе </w:t>
            </w:r>
          </w:p>
        </w:tc>
        <w:tc>
          <w:tcPr>
            <w:tcW w:w="2484" w:type="dxa"/>
          </w:tcPr>
          <w:p w14:paraId="5C525945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района</w:t>
            </w:r>
          </w:p>
        </w:tc>
        <w:tc>
          <w:tcPr>
            <w:tcW w:w="1650" w:type="dxa"/>
          </w:tcPr>
          <w:p w14:paraId="5E37A29A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DF0B43" w14:paraId="119F1710" w14:textId="77777777" w:rsidTr="00142D3D">
        <w:tc>
          <w:tcPr>
            <w:tcW w:w="769" w:type="dxa"/>
          </w:tcPr>
          <w:p w14:paraId="38B96428" w14:textId="77777777" w:rsidR="00DF0B4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012" w:type="dxa"/>
          </w:tcPr>
          <w:p w14:paraId="3B4416CB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ВсОШ по русскому языку</w:t>
            </w:r>
          </w:p>
        </w:tc>
        <w:tc>
          <w:tcPr>
            <w:tcW w:w="2484" w:type="dxa"/>
          </w:tcPr>
          <w:p w14:paraId="3E2B2F6E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540</w:t>
            </w:r>
          </w:p>
        </w:tc>
        <w:tc>
          <w:tcPr>
            <w:tcW w:w="1650" w:type="dxa"/>
          </w:tcPr>
          <w:p w14:paraId="19C765F5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747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 классов (по спискам)</w:t>
            </w:r>
          </w:p>
        </w:tc>
      </w:tr>
      <w:tr w:rsidR="00DF0B43" w14:paraId="17A4DEB6" w14:textId="77777777" w:rsidTr="00142D3D">
        <w:tc>
          <w:tcPr>
            <w:tcW w:w="769" w:type="dxa"/>
          </w:tcPr>
          <w:p w14:paraId="1F4476FD" w14:textId="77777777" w:rsidR="00DF0B4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012" w:type="dxa"/>
          </w:tcPr>
          <w:p w14:paraId="209587E7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городского конкурса чтецов «Дети читают классику детям»</w:t>
            </w:r>
          </w:p>
          <w:p w14:paraId="238B610B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Положение о конкурсе:</w:t>
            </w:r>
          </w:p>
          <w:p w14:paraId="35169859" w14:textId="77777777" w:rsidR="00DF0B43" w:rsidRDefault="00DF0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http://gymn32.ru/dchkd_docs/docs/dchkd_2023.pdf" w:history="1"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http://gymn32.ru/dchkd_docs/docs/dchkd_2023.pdf</w:t>
              </w:r>
            </w:hyperlink>
          </w:p>
          <w:p w14:paraId="3EDF4E65" w14:textId="77777777" w:rsidR="00DF0B43" w:rsidRDefault="00DF0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14:paraId="17CF5E26" w14:textId="77777777" w:rsidR="00DF0B43" w:rsidRDefault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50" w:type="dxa"/>
          </w:tcPr>
          <w:p w14:paraId="095B8909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7471DA" w14:paraId="46E79DA5" w14:textId="77777777" w:rsidTr="00142D3D">
        <w:tc>
          <w:tcPr>
            <w:tcW w:w="769" w:type="dxa"/>
          </w:tcPr>
          <w:p w14:paraId="2B00A7B0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12" w:type="dxa"/>
          </w:tcPr>
          <w:p w14:paraId="532DCDEC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FA7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«Эффективные практики подготовки учащихся к итоговому сочинению»</w:t>
            </w:r>
          </w:p>
        </w:tc>
        <w:tc>
          <w:tcPr>
            <w:tcW w:w="2484" w:type="dxa"/>
          </w:tcPr>
          <w:p w14:paraId="1F41BF69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41</w:t>
            </w:r>
          </w:p>
        </w:tc>
        <w:tc>
          <w:tcPr>
            <w:tcW w:w="1650" w:type="dxa"/>
          </w:tcPr>
          <w:p w14:paraId="3858EF78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 (не менее 1 чел. от ОУ)</w:t>
            </w:r>
          </w:p>
        </w:tc>
      </w:tr>
      <w:tr w:rsidR="00DF0B43" w14:paraId="1270C53E" w14:textId="77777777" w:rsidTr="00142D3D">
        <w:tc>
          <w:tcPr>
            <w:tcW w:w="769" w:type="dxa"/>
          </w:tcPr>
          <w:p w14:paraId="3E978E9F" w14:textId="77777777" w:rsidR="00DF0B43" w:rsidRDefault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12" w:type="dxa"/>
          </w:tcPr>
          <w:p w14:paraId="57472EC5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«Миссия Учителя», посвященная памяти И.А. Мухиной</w:t>
            </w:r>
          </w:p>
        </w:tc>
        <w:tc>
          <w:tcPr>
            <w:tcW w:w="2484" w:type="dxa"/>
          </w:tcPr>
          <w:p w14:paraId="60DA2091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АППО</w:t>
            </w:r>
          </w:p>
        </w:tc>
        <w:tc>
          <w:tcPr>
            <w:tcW w:w="1650" w:type="dxa"/>
          </w:tcPr>
          <w:p w14:paraId="2B20552F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DF0B43" w14:paraId="6D99FA95" w14:textId="77777777">
        <w:tc>
          <w:tcPr>
            <w:tcW w:w="10915" w:type="dxa"/>
            <w:gridSpan w:val="4"/>
          </w:tcPr>
          <w:p w14:paraId="0B4B94D9" w14:textId="77777777" w:rsidR="00DF0B43" w:rsidRDefault="000000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DF0B43" w14:paraId="79089B3C" w14:textId="77777777" w:rsidTr="00142D3D">
        <w:tc>
          <w:tcPr>
            <w:tcW w:w="769" w:type="dxa"/>
          </w:tcPr>
          <w:p w14:paraId="472F1758" w14:textId="77777777" w:rsidR="00DF0B4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12" w:type="dxa"/>
          </w:tcPr>
          <w:p w14:paraId="749F767D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ВсОШ по литературе</w:t>
            </w:r>
          </w:p>
        </w:tc>
        <w:tc>
          <w:tcPr>
            <w:tcW w:w="2484" w:type="dxa"/>
          </w:tcPr>
          <w:p w14:paraId="24918C5A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66</w:t>
            </w:r>
          </w:p>
        </w:tc>
        <w:tc>
          <w:tcPr>
            <w:tcW w:w="1650" w:type="dxa"/>
          </w:tcPr>
          <w:p w14:paraId="7EC224BE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7471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 классов (по спискам)</w:t>
            </w:r>
          </w:p>
        </w:tc>
      </w:tr>
      <w:tr w:rsidR="00DF0B43" w14:paraId="071FACFB" w14:textId="77777777" w:rsidTr="00142D3D">
        <w:tc>
          <w:tcPr>
            <w:tcW w:w="769" w:type="dxa"/>
          </w:tcPr>
          <w:p w14:paraId="5A3843B5" w14:textId="77777777" w:rsidR="00DF0B43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12" w:type="dxa"/>
          </w:tcPr>
          <w:p w14:paraId="3B8A5AC9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Финал городского конкурса «Дети читают классику детям» </w:t>
            </w:r>
          </w:p>
        </w:tc>
        <w:tc>
          <w:tcPr>
            <w:tcW w:w="2484" w:type="dxa"/>
          </w:tcPr>
          <w:p w14:paraId="45C9974D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32</w:t>
            </w:r>
          </w:p>
          <w:p w14:paraId="61BE4D59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Василеостровского района  </w:t>
            </w:r>
          </w:p>
        </w:tc>
        <w:tc>
          <w:tcPr>
            <w:tcW w:w="1650" w:type="dxa"/>
          </w:tcPr>
          <w:p w14:paraId="5CAA2A25" w14:textId="77777777" w:rsidR="00DF0B43" w:rsidRDefault="000000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районного этапа</w:t>
            </w:r>
          </w:p>
        </w:tc>
      </w:tr>
      <w:tr w:rsidR="007471DA" w14:paraId="2DCE8FA0" w14:textId="77777777" w:rsidTr="00142D3D">
        <w:tc>
          <w:tcPr>
            <w:tcW w:w="769" w:type="dxa"/>
          </w:tcPr>
          <w:p w14:paraId="653BBCFF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012" w:type="dxa"/>
          </w:tcPr>
          <w:p w14:paraId="3FCE7C19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A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«Подготовка к ГИА по литературе»</w:t>
            </w:r>
          </w:p>
        </w:tc>
        <w:tc>
          <w:tcPr>
            <w:tcW w:w="2484" w:type="dxa"/>
          </w:tcPr>
          <w:p w14:paraId="6F7B8F6A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540</w:t>
            </w:r>
          </w:p>
        </w:tc>
        <w:tc>
          <w:tcPr>
            <w:tcW w:w="1650" w:type="dxa"/>
          </w:tcPr>
          <w:p w14:paraId="7239C885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471DA" w14:paraId="116DC61D" w14:textId="77777777" w:rsidTr="00142D3D">
        <w:tc>
          <w:tcPr>
            <w:tcW w:w="769" w:type="dxa"/>
          </w:tcPr>
          <w:p w14:paraId="6868C9F6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12" w:type="dxa"/>
          </w:tcPr>
          <w:p w14:paraId="1718BE3B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Игра-конкурс «Русский медвежонок: языкознание для всех» и «Астра: природоведение для всех»</w:t>
            </w:r>
          </w:p>
        </w:tc>
        <w:tc>
          <w:tcPr>
            <w:tcW w:w="2484" w:type="dxa"/>
          </w:tcPr>
          <w:p w14:paraId="2B46AB6F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района</w:t>
            </w:r>
          </w:p>
        </w:tc>
        <w:tc>
          <w:tcPr>
            <w:tcW w:w="1650" w:type="dxa"/>
          </w:tcPr>
          <w:p w14:paraId="512B9E89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7471DA" w14:paraId="6D482C8B" w14:textId="77777777">
        <w:tc>
          <w:tcPr>
            <w:tcW w:w="10915" w:type="dxa"/>
            <w:gridSpan w:val="4"/>
          </w:tcPr>
          <w:p w14:paraId="3B55FFEE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7471DA" w14:paraId="15512EBE" w14:textId="77777777" w:rsidTr="00142D3D">
        <w:tc>
          <w:tcPr>
            <w:tcW w:w="769" w:type="dxa"/>
          </w:tcPr>
          <w:p w14:paraId="04E1BD98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12" w:type="dxa"/>
          </w:tcPr>
          <w:p w14:paraId="633335AD" w14:textId="77777777" w:rsidR="007471DA" w:rsidRP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A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«Подготовка к ГИА по русскому языку»</w:t>
            </w:r>
          </w:p>
        </w:tc>
        <w:tc>
          <w:tcPr>
            <w:tcW w:w="2484" w:type="dxa"/>
          </w:tcPr>
          <w:p w14:paraId="3E9F164C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540</w:t>
            </w:r>
          </w:p>
        </w:tc>
        <w:tc>
          <w:tcPr>
            <w:tcW w:w="1650" w:type="dxa"/>
          </w:tcPr>
          <w:p w14:paraId="78274363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471DA" w14:paraId="2B0CB81D" w14:textId="77777777" w:rsidTr="00142D3D">
        <w:tc>
          <w:tcPr>
            <w:tcW w:w="769" w:type="dxa"/>
          </w:tcPr>
          <w:p w14:paraId="667AF993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012" w:type="dxa"/>
          </w:tcPr>
          <w:p w14:paraId="16C57258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заочного этапа Региональной конференции исследовательских и творческих работ в области гуманитарной культуры «ЛИХАЧЁВСКИЕ ЧТЕНИЯ»</w:t>
            </w:r>
          </w:p>
          <w:p w14:paraId="2FC049B3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страницу конференции:</w:t>
            </w:r>
          </w:p>
          <w:p w14:paraId="7ED8268C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tooltip="http://sch047.aptrg.gov.spb.ru/regionalnaja-konferencija-issledovatelskih-i-tvorcheskih-rabot-v-oblas/" w:history="1"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http://sch047.aptrg.gov.spb.ru/regionalnaja-konferencija-issledovatelskih-i-tvorcheskih-rabot-v-oblas/</w:t>
              </w:r>
            </w:hyperlink>
          </w:p>
        </w:tc>
        <w:tc>
          <w:tcPr>
            <w:tcW w:w="2484" w:type="dxa"/>
          </w:tcPr>
          <w:p w14:paraId="454BD6D9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47</w:t>
            </w:r>
          </w:p>
          <w:p w14:paraId="097E24C4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Петроградского района </w:t>
            </w:r>
          </w:p>
        </w:tc>
        <w:tc>
          <w:tcPr>
            <w:tcW w:w="1650" w:type="dxa"/>
          </w:tcPr>
          <w:p w14:paraId="47553630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7471DA" w14:paraId="18C44F08" w14:textId="77777777" w:rsidTr="00142D3D">
        <w:tc>
          <w:tcPr>
            <w:tcW w:w="769" w:type="dxa"/>
          </w:tcPr>
          <w:p w14:paraId="220000DC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12" w:type="dxa"/>
          </w:tcPr>
          <w:p w14:paraId="752DC6F8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«Читательское пространство Санкт-Петербурга и школьники: шаг навстречу».</w:t>
            </w:r>
          </w:p>
        </w:tc>
        <w:tc>
          <w:tcPr>
            <w:tcW w:w="2484" w:type="dxa"/>
          </w:tcPr>
          <w:p w14:paraId="78370A22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гимназия 56</w:t>
            </w:r>
          </w:p>
        </w:tc>
        <w:tc>
          <w:tcPr>
            <w:tcW w:w="1650" w:type="dxa"/>
          </w:tcPr>
          <w:p w14:paraId="728CA5DF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471DA" w14:paraId="63928FC2" w14:textId="77777777" w:rsidTr="00142D3D">
        <w:tc>
          <w:tcPr>
            <w:tcW w:w="769" w:type="dxa"/>
          </w:tcPr>
          <w:p w14:paraId="3E18927D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12" w:type="dxa"/>
          </w:tcPr>
          <w:p w14:paraId="4FB8A22C" w14:textId="77777777" w:rsidR="007471DA" w:rsidRP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A">
              <w:rPr>
                <w:rFonts w:ascii="Times New Roman" w:hAnsi="Times New Roman" w:cs="Times New Roman"/>
                <w:sz w:val="24"/>
                <w:szCs w:val="24"/>
              </w:rPr>
              <w:t>Районный этап Фестиваля «Петербургский урок»</w:t>
            </w:r>
          </w:p>
        </w:tc>
        <w:tc>
          <w:tcPr>
            <w:tcW w:w="2484" w:type="dxa"/>
          </w:tcPr>
          <w:p w14:paraId="793246E0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 Приморского района</w:t>
            </w:r>
          </w:p>
        </w:tc>
        <w:tc>
          <w:tcPr>
            <w:tcW w:w="1650" w:type="dxa"/>
          </w:tcPr>
          <w:p w14:paraId="18D5F7DD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471DA" w14:paraId="454E949B" w14:textId="77777777">
        <w:tc>
          <w:tcPr>
            <w:tcW w:w="10915" w:type="dxa"/>
            <w:gridSpan w:val="4"/>
          </w:tcPr>
          <w:p w14:paraId="08A1E158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7471DA" w14:paraId="4743CD4A" w14:textId="77777777" w:rsidTr="00142D3D">
        <w:tc>
          <w:tcPr>
            <w:tcW w:w="769" w:type="dxa"/>
          </w:tcPr>
          <w:p w14:paraId="72A7DB84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12" w:type="dxa"/>
          </w:tcPr>
          <w:p w14:paraId="2C9D55A9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Всероссийского конкурса «Без срока давности».</w:t>
            </w:r>
          </w:p>
          <w:p w14:paraId="2AEBEDDE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страницу Конкурса:</w:t>
            </w:r>
          </w:p>
          <w:p w14:paraId="38111D57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https://spbappo.ru/bez-sroka-davnosti/?ysclid=lx6ckcpbol328521254" w:history="1">
              <w:r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https://spbappo.ru/bez-sroka-davnosti/?ysclid=lx6ckcpbol328521254</w:t>
              </w:r>
            </w:hyperlink>
          </w:p>
          <w:p w14:paraId="039F5539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14:paraId="12950B2E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ОУ района, </w:t>
            </w:r>
          </w:p>
          <w:p w14:paraId="7ADAA246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 Приморского</w:t>
            </w:r>
          </w:p>
          <w:p w14:paraId="30904AF8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</w:tc>
        <w:tc>
          <w:tcPr>
            <w:tcW w:w="1650" w:type="dxa"/>
          </w:tcPr>
          <w:p w14:paraId="2A98E988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7471DA" w14:paraId="0CA593E0" w14:textId="77777777" w:rsidTr="00142D3D">
        <w:tc>
          <w:tcPr>
            <w:tcW w:w="769" w:type="dxa"/>
          </w:tcPr>
          <w:p w14:paraId="0F276348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12" w:type="dxa"/>
          </w:tcPr>
          <w:p w14:paraId="75187AFF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Методический практикум «Развитие креативного мышления на уроках русского языка и литературы»</w:t>
            </w:r>
          </w:p>
        </w:tc>
        <w:tc>
          <w:tcPr>
            <w:tcW w:w="2484" w:type="dxa"/>
          </w:tcPr>
          <w:p w14:paraId="47339188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540</w:t>
            </w:r>
          </w:p>
        </w:tc>
        <w:tc>
          <w:tcPr>
            <w:tcW w:w="1650" w:type="dxa"/>
          </w:tcPr>
          <w:p w14:paraId="2062E2DA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 - молодые педагоги ОУ района</w:t>
            </w:r>
          </w:p>
        </w:tc>
      </w:tr>
      <w:tr w:rsidR="007471DA" w14:paraId="7113DB46" w14:textId="77777777" w:rsidTr="00142D3D">
        <w:tc>
          <w:tcPr>
            <w:tcW w:w="769" w:type="dxa"/>
          </w:tcPr>
          <w:p w14:paraId="4726A136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12" w:type="dxa"/>
          </w:tcPr>
          <w:p w14:paraId="30036E3C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Заочный этап Региональной конференции «Лихачевские чтения»</w:t>
            </w:r>
          </w:p>
        </w:tc>
        <w:tc>
          <w:tcPr>
            <w:tcW w:w="2484" w:type="dxa"/>
          </w:tcPr>
          <w:p w14:paraId="0EA8B091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47 Петроградского района </w:t>
            </w:r>
          </w:p>
        </w:tc>
        <w:tc>
          <w:tcPr>
            <w:tcW w:w="1650" w:type="dxa"/>
          </w:tcPr>
          <w:p w14:paraId="788A6A10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7471DA" w14:paraId="57E96A2F" w14:textId="77777777" w:rsidTr="00142D3D">
        <w:tc>
          <w:tcPr>
            <w:tcW w:w="769" w:type="dxa"/>
          </w:tcPr>
          <w:p w14:paraId="21D00930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012" w:type="dxa"/>
          </w:tcPr>
          <w:p w14:paraId="44FD3A8C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научно-практическая конференция, посвящённая памяти В.Н. Ивлевой</w:t>
            </w:r>
          </w:p>
        </w:tc>
        <w:tc>
          <w:tcPr>
            <w:tcW w:w="2484" w:type="dxa"/>
          </w:tcPr>
          <w:p w14:paraId="41BBEAF8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АППО</w:t>
            </w:r>
          </w:p>
        </w:tc>
        <w:tc>
          <w:tcPr>
            <w:tcW w:w="1650" w:type="dxa"/>
          </w:tcPr>
          <w:p w14:paraId="61320B53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471DA" w14:paraId="563D9FDE" w14:textId="77777777">
        <w:tc>
          <w:tcPr>
            <w:tcW w:w="10915" w:type="dxa"/>
            <w:gridSpan w:val="4"/>
          </w:tcPr>
          <w:p w14:paraId="309B70A8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7471DA" w14:paraId="5867A49A" w14:textId="77777777" w:rsidTr="00142D3D">
        <w:tc>
          <w:tcPr>
            <w:tcW w:w="769" w:type="dxa"/>
          </w:tcPr>
          <w:p w14:paraId="152AE264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12" w:type="dxa"/>
          </w:tcPr>
          <w:p w14:paraId="293BC888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конкурса «Без срока давности».</w:t>
            </w:r>
          </w:p>
          <w:p w14:paraId="7588D7B4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14:paraId="1DC80D7A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ИМЦ Приморского района </w:t>
            </w:r>
          </w:p>
        </w:tc>
        <w:tc>
          <w:tcPr>
            <w:tcW w:w="1650" w:type="dxa"/>
          </w:tcPr>
          <w:p w14:paraId="1EB9C92E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7471DA" w14:paraId="52E39A2E" w14:textId="77777777" w:rsidTr="00142D3D">
        <w:tc>
          <w:tcPr>
            <w:tcW w:w="769" w:type="dxa"/>
          </w:tcPr>
          <w:p w14:paraId="1B229F4F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12" w:type="dxa"/>
          </w:tcPr>
          <w:p w14:paraId="1A465ABD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Очный этап Региональной конференции «Лихачевские чтения»</w:t>
            </w:r>
          </w:p>
        </w:tc>
        <w:tc>
          <w:tcPr>
            <w:tcW w:w="2484" w:type="dxa"/>
          </w:tcPr>
          <w:p w14:paraId="1813D19D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47 Петроградского района </w:t>
            </w:r>
          </w:p>
        </w:tc>
        <w:tc>
          <w:tcPr>
            <w:tcW w:w="1650" w:type="dxa"/>
          </w:tcPr>
          <w:p w14:paraId="4B5D3C6A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7471DA" w14:paraId="486A8B58" w14:textId="77777777" w:rsidTr="00142D3D">
        <w:tc>
          <w:tcPr>
            <w:tcW w:w="769" w:type="dxa"/>
          </w:tcPr>
          <w:p w14:paraId="009EB13A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12" w:type="dxa"/>
          </w:tcPr>
          <w:p w14:paraId="6301C1BB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Ежегодные чтения памяти И.С. Грачевой</w:t>
            </w:r>
          </w:p>
        </w:tc>
        <w:tc>
          <w:tcPr>
            <w:tcW w:w="2484" w:type="dxa"/>
          </w:tcPr>
          <w:p w14:paraId="5571FD99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 АППО</w:t>
            </w:r>
          </w:p>
        </w:tc>
        <w:tc>
          <w:tcPr>
            <w:tcW w:w="1650" w:type="dxa"/>
          </w:tcPr>
          <w:p w14:paraId="111AB3A5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471DA" w14:paraId="0C5C866F" w14:textId="77777777">
        <w:tc>
          <w:tcPr>
            <w:tcW w:w="10915" w:type="dxa"/>
            <w:gridSpan w:val="4"/>
          </w:tcPr>
          <w:p w14:paraId="3A7096F8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7471DA" w14:paraId="35D571BB" w14:textId="77777777" w:rsidTr="00142D3D">
        <w:tc>
          <w:tcPr>
            <w:tcW w:w="769" w:type="dxa"/>
          </w:tcPr>
          <w:p w14:paraId="549DF7BC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12" w:type="dxa"/>
          </w:tcPr>
          <w:p w14:paraId="4B35D5F7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ПМОФ</w:t>
            </w:r>
          </w:p>
        </w:tc>
        <w:tc>
          <w:tcPr>
            <w:tcW w:w="2484" w:type="dxa"/>
          </w:tcPr>
          <w:p w14:paraId="6B5E496F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района</w:t>
            </w:r>
          </w:p>
        </w:tc>
        <w:tc>
          <w:tcPr>
            <w:tcW w:w="1650" w:type="dxa"/>
          </w:tcPr>
          <w:p w14:paraId="1B3405F6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 в ОУ</w:t>
            </w:r>
          </w:p>
        </w:tc>
      </w:tr>
      <w:tr w:rsidR="007471DA" w14:paraId="35419224" w14:textId="77777777" w:rsidTr="00142D3D">
        <w:tc>
          <w:tcPr>
            <w:tcW w:w="769" w:type="dxa"/>
          </w:tcPr>
          <w:p w14:paraId="5878D1B9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12" w:type="dxa"/>
          </w:tcPr>
          <w:p w14:paraId="2E12884A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Ежегодная всероссийская методическая школа</w:t>
            </w:r>
          </w:p>
        </w:tc>
        <w:tc>
          <w:tcPr>
            <w:tcW w:w="2484" w:type="dxa"/>
          </w:tcPr>
          <w:p w14:paraId="18034FCF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ПФМЛ 239</w:t>
            </w:r>
          </w:p>
        </w:tc>
        <w:tc>
          <w:tcPr>
            <w:tcW w:w="1650" w:type="dxa"/>
          </w:tcPr>
          <w:p w14:paraId="52197245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471DA" w14:paraId="73CE29BB" w14:textId="77777777" w:rsidTr="00142D3D">
        <w:tc>
          <w:tcPr>
            <w:tcW w:w="769" w:type="dxa"/>
          </w:tcPr>
          <w:p w14:paraId="2F903716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12" w:type="dxa"/>
          </w:tcPr>
          <w:p w14:paraId="4A9E0FD2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Ежегодная научно-практическая конференция «Современные стратегии чтения и понимания текстов разной функциональности» </w:t>
            </w:r>
          </w:p>
        </w:tc>
        <w:tc>
          <w:tcPr>
            <w:tcW w:w="2484" w:type="dxa"/>
          </w:tcPr>
          <w:p w14:paraId="2CD1DA69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47 Петроградского района</w:t>
            </w:r>
          </w:p>
        </w:tc>
        <w:tc>
          <w:tcPr>
            <w:tcW w:w="1650" w:type="dxa"/>
          </w:tcPr>
          <w:p w14:paraId="09B4AFEF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471DA" w14:paraId="44F5726F" w14:textId="77777777">
        <w:tc>
          <w:tcPr>
            <w:tcW w:w="10915" w:type="dxa"/>
            <w:gridSpan w:val="4"/>
          </w:tcPr>
          <w:p w14:paraId="4723D6D5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7471DA" w14:paraId="0F9904CF" w14:textId="77777777" w:rsidTr="00142D3D">
        <w:tc>
          <w:tcPr>
            <w:tcW w:w="769" w:type="dxa"/>
          </w:tcPr>
          <w:p w14:paraId="1733E9FD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12" w:type="dxa"/>
          </w:tcPr>
          <w:p w14:paraId="3DA44456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FA7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для молодых и опытных педагогов «Как работать с современной литературой для подростков»</w:t>
            </w:r>
          </w:p>
        </w:tc>
        <w:tc>
          <w:tcPr>
            <w:tcW w:w="2484" w:type="dxa"/>
          </w:tcPr>
          <w:p w14:paraId="61DE5E46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 Приморского района</w:t>
            </w:r>
          </w:p>
        </w:tc>
        <w:tc>
          <w:tcPr>
            <w:tcW w:w="1650" w:type="dxa"/>
          </w:tcPr>
          <w:p w14:paraId="2AD384C3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 - молодые педагоги ОУ района</w:t>
            </w:r>
          </w:p>
        </w:tc>
      </w:tr>
      <w:tr w:rsidR="007471DA" w14:paraId="5536636E" w14:textId="77777777" w:rsidTr="00142D3D">
        <w:tc>
          <w:tcPr>
            <w:tcW w:w="769" w:type="dxa"/>
          </w:tcPr>
          <w:p w14:paraId="7C5A361D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12" w:type="dxa"/>
          </w:tcPr>
          <w:p w14:paraId="2BDAEA3A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«Локшинские чтения»</w:t>
            </w:r>
          </w:p>
        </w:tc>
        <w:tc>
          <w:tcPr>
            <w:tcW w:w="2484" w:type="dxa"/>
          </w:tcPr>
          <w:p w14:paraId="085877EF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ИМЦ Петроградского района </w:t>
            </w:r>
          </w:p>
        </w:tc>
        <w:tc>
          <w:tcPr>
            <w:tcW w:w="1650" w:type="dxa"/>
          </w:tcPr>
          <w:p w14:paraId="44FDBC87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471DA" w14:paraId="3B05889A" w14:textId="77777777">
        <w:tc>
          <w:tcPr>
            <w:tcW w:w="10915" w:type="dxa"/>
            <w:gridSpan w:val="4"/>
          </w:tcPr>
          <w:p w14:paraId="22914B61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7471DA" w14:paraId="3A60D555" w14:textId="77777777" w:rsidTr="00142D3D">
        <w:tc>
          <w:tcPr>
            <w:tcW w:w="769" w:type="dxa"/>
          </w:tcPr>
          <w:p w14:paraId="5E5656E8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12" w:type="dxa"/>
          </w:tcPr>
          <w:p w14:paraId="3150EFC1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анализ городского сочинения в 10 классах. </w:t>
            </w:r>
          </w:p>
        </w:tc>
        <w:tc>
          <w:tcPr>
            <w:tcW w:w="2484" w:type="dxa"/>
          </w:tcPr>
          <w:p w14:paraId="090A810E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района</w:t>
            </w:r>
          </w:p>
        </w:tc>
        <w:tc>
          <w:tcPr>
            <w:tcW w:w="1650" w:type="dxa"/>
          </w:tcPr>
          <w:p w14:paraId="7305A391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 классов</w:t>
            </w:r>
          </w:p>
        </w:tc>
      </w:tr>
      <w:tr w:rsidR="007471DA" w14:paraId="6FBE198F" w14:textId="77777777" w:rsidTr="00142D3D">
        <w:tc>
          <w:tcPr>
            <w:tcW w:w="769" w:type="dxa"/>
          </w:tcPr>
          <w:p w14:paraId="2FE4E7D6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12" w:type="dxa"/>
          </w:tcPr>
          <w:p w14:paraId="7B9EBAEE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1DA">
              <w:rPr>
                <w:rFonts w:ascii="Times New Roman" w:hAnsi="Times New Roman" w:cs="Times New Roman"/>
                <w:sz w:val="24"/>
                <w:szCs w:val="24"/>
              </w:rPr>
              <w:t>Пополнение электронного банка успешных образовательных практик учителей русского языка и литературы Приморского района СПб</w:t>
            </w:r>
          </w:p>
        </w:tc>
        <w:tc>
          <w:tcPr>
            <w:tcW w:w="2484" w:type="dxa"/>
          </w:tcPr>
          <w:p w14:paraId="13763386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650" w:type="dxa"/>
          </w:tcPr>
          <w:p w14:paraId="38A36748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471DA" w14:paraId="4B29E8BF" w14:textId="77777777">
        <w:tc>
          <w:tcPr>
            <w:tcW w:w="10915" w:type="dxa"/>
            <w:gridSpan w:val="4"/>
          </w:tcPr>
          <w:p w14:paraId="6AE76C12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7471DA" w14:paraId="5785EF59" w14:textId="77777777" w:rsidTr="00142D3D">
        <w:tc>
          <w:tcPr>
            <w:tcW w:w="769" w:type="dxa"/>
          </w:tcPr>
          <w:p w14:paraId="21D2CB1E" w14:textId="77777777" w:rsidR="007471DA" w:rsidRDefault="007471DA" w:rsidP="00747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12" w:type="dxa"/>
          </w:tcPr>
          <w:p w14:paraId="2EC70EAC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работе ШМО учителей русского языка и литературы</w:t>
            </w:r>
          </w:p>
        </w:tc>
        <w:tc>
          <w:tcPr>
            <w:tcW w:w="2484" w:type="dxa"/>
          </w:tcPr>
          <w:p w14:paraId="258AAEFB" w14:textId="77777777" w:rsidR="007471DA" w:rsidRPr="00142D3D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Яндекс-форма</w:t>
            </w:r>
          </w:p>
          <w:p w14:paraId="5467AC7F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285171C2" w14:textId="77777777" w:rsidR="007471DA" w:rsidRDefault="007471DA" w:rsidP="00747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</w:tbl>
    <w:p w14:paraId="483C1B4C" w14:textId="77777777" w:rsidR="00DF0B43" w:rsidRDefault="00DF0B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F0B4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8A86" w14:textId="77777777" w:rsidR="00CA79C9" w:rsidRDefault="00CA79C9">
      <w:pPr>
        <w:spacing w:after="0" w:line="240" w:lineRule="auto"/>
      </w:pPr>
      <w:r>
        <w:separator/>
      </w:r>
    </w:p>
  </w:endnote>
  <w:endnote w:type="continuationSeparator" w:id="0">
    <w:p w14:paraId="43072455" w14:textId="77777777" w:rsidR="00CA79C9" w:rsidRDefault="00CA7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6428E" w14:textId="77777777" w:rsidR="00CA79C9" w:rsidRDefault="00CA79C9">
      <w:pPr>
        <w:spacing w:after="0" w:line="240" w:lineRule="auto"/>
      </w:pPr>
      <w:r>
        <w:separator/>
      </w:r>
    </w:p>
  </w:footnote>
  <w:footnote w:type="continuationSeparator" w:id="0">
    <w:p w14:paraId="0F3CD53E" w14:textId="77777777" w:rsidR="00CA79C9" w:rsidRDefault="00CA7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E377B"/>
    <w:multiLevelType w:val="hybridMultilevel"/>
    <w:tmpl w:val="2BA48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916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B43"/>
    <w:rsid w:val="000707FB"/>
    <w:rsid w:val="00142D3D"/>
    <w:rsid w:val="00280FA7"/>
    <w:rsid w:val="00684BF4"/>
    <w:rsid w:val="00731163"/>
    <w:rsid w:val="007471DA"/>
    <w:rsid w:val="00B55674"/>
    <w:rsid w:val="00B8502F"/>
    <w:rsid w:val="00CA79C9"/>
    <w:rsid w:val="00DF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DDE2"/>
  <w15:docId w15:val="{5542F2B6-0D75-43BA-BC75-351E67DD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142D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ymn32.ru/dchkd_docs/docs/dchkd_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s.apkpro.ru/?ysclid=lx6bm1bzki7100589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pbappo.ru/bez-sroka-davnosti/?ysclid=lx6ckcpbol3285212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047.aptrg.gov.spb.ru/regionalnaja-konferencija-issledovatelskih-i-tvorcheskih-rabot-v-obla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a56502</cp:lastModifiedBy>
  <cp:revision>3</cp:revision>
  <dcterms:created xsi:type="dcterms:W3CDTF">2025-09-11T09:47:00Z</dcterms:created>
  <dcterms:modified xsi:type="dcterms:W3CDTF">2025-09-11T09:47:00Z</dcterms:modified>
</cp:coreProperties>
</file>